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9990" w14:textId="77777777" w:rsidR="00291F8C" w:rsidRPr="008859FA" w:rsidRDefault="00291F8C" w:rsidP="008859FA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41A3CC47" w14:textId="28BEAA51" w:rsidR="00291F8C" w:rsidRPr="004D18FF" w:rsidRDefault="00291F8C" w:rsidP="00191BC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Zabezpečuje Ministerstvo </w:t>
      </w:r>
      <w:r w:rsidR="00857770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EA20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320EB1" w:rsidRPr="00320EB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320EB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, </w:t>
      </w:r>
      <w:r w:rsidR="00320EB1" w:rsidRPr="00320EB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810 08  Bratislava</w:t>
      </w:r>
    </w:p>
    <w:p w14:paraId="43E0961C" w14:textId="77777777" w:rsidR="00291F8C" w:rsidRPr="004D18FF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34D0BA2E">
          <v:rect id="_x0000_i1025" style="width:0;height:1.5pt" o:hralign="center" o:hrstd="t" o:hr="t" fillcolor="#aca899" stroked="f"/>
        </w:pict>
      </w:r>
    </w:p>
    <w:p w14:paraId="346E7D26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0DC3ECC8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05F5D32" w14:textId="77777777" w:rsidR="00291F8C" w:rsidRPr="00511EFB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511EFB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</w:t>
      </w:r>
    </w:p>
    <w:p w14:paraId="558704E7" w14:textId="77777777" w:rsidR="0066351F" w:rsidRDefault="0066351F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i/>
          <w:iCs/>
          <w:sz w:val="17"/>
          <w:szCs w:val="17"/>
        </w:rPr>
      </w:pPr>
    </w:p>
    <w:p w14:paraId="37D40588" w14:textId="77777777" w:rsidR="0066351F" w:rsidRPr="007C2E8D" w:rsidRDefault="0066351F" w:rsidP="00511EFB">
      <w:pPr>
        <w:spacing w:after="0" w:line="240" w:lineRule="auto"/>
        <w:rPr>
          <w:rFonts w:ascii="Arial CE" w:eastAsia="Times New Roman" w:hAnsi="Arial CE" w:cs="Arial CE"/>
          <w:i/>
          <w:iCs/>
          <w:sz w:val="17"/>
          <w:szCs w:val="17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3608"/>
      </w:tblGrid>
      <w:tr w:rsidR="00EF1A6B" w:rsidRPr="00EF1A6B" w14:paraId="7EA32C94" w14:textId="77777777">
        <w:trPr>
          <w:trHeight w:val="79"/>
        </w:trPr>
        <w:tc>
          <w:tcPr>
            <w:tcW w:w="7215" w:type="dxa"/>
            <w:gridSpan w:val="2"/>
          </w:tcPr>
          <w:p w14:paraId="5BE516A9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Názov oblastnej organizácie cestovného ruchu </w:t>
            </w:r>
          </w:p>
        </w:tc>
      </w:tr>
      <w:tr w:rsidR="00EF1A6B" w:rsidRPr="00EF1A6B" w14:paraId="76F5976B" w14:textId="77777777" w:rsidTr="00EF1A6B">
        <w:trPr>
          <w:trHeight w:val="79"/>
        </w:trPr>
        <w:tc>
          <w:tcPr>
            <w:tcW w:w="3607" w:type="dxa"/>
          </w:tcPr>
          <w:p w14:paraId="54F22C24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V slovenskom jazyku </w:t>
            </w:r>
          </w:p>
        </w:tc>
        <w:tc>
          <w:tcPr>
            <w:tcW w:w="3608" w:type="dxa"/>
          </w:tcPr>
          <w:p w14:paraId="69943D03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Stredné Slovensko </w:t>
            </w:r>
          </w:p>
        </w:tc>
      </w:tr>
      <w:tr w:rsidR="00EF1A6B" w:rsidRPr="00EF1A6B" w14:paraId="0A8763C2" w14:textId="77777777" w:rsidTr="00EF1A6B">
        <w:trPr>
          <w:trHeight w:val="79"/>
        </w:trPr>
        <w:tc>
          <w:tcPr>
            <w:tcW w:w="3607" w:type="dxa"/>
          </w:tcPr>
          <w:p w14:paraId="46BEE353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V anglickom jazyku </w:t>
            </w:r>
          </w:p>
        </w:tc>
        <w:tc>
          <w:tcPr>
            <w:tcW w:w="3608" w:type="dxa"/>
          </w:tcPr>
          <w:p w14:paraId="2423BFF2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>Central</w:t>
            </w:r>
            <w:proofErr w:type="spellEnd"/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 Slovakia </w:t>
            </w:r>
            <w:proofErr w:type="spellStart"/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>Tourist</w:t>
            </w:r>
            <w:proofErr w:type="spellEnd"/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>Board</w:t>
            </w:r>
            <w:proofErr w:type="spellEnd"/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EF1A6B" w:rsidRPr="00EF1A6B" w14:paraId="161F48E7" w14:textId="77777777" w:rsidTr="00EF1A6B">
        <w:trPr>
          <w:trHeight w:val="79"/>
        </w:trPr>
        <w:tc>
          <w:tcPr>
            <w:tcW w:w="3607" w:type="dxa"/>
          </w:tcPr>
          <w:p w14:paraId="070ACFD7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Sídlo </w:t>
            </w:r>
          </w:p>
        </w:tc>
        <w:tc>
          <w:tcPr>
            <w:tcW w:w="3608" w:type="dxa"/>
          </w:tcPr>
          <w:p w14:paraId="44D40DB9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Námestie SNP 1, 974 01 Banská Bystrica </w:t>
            </w:r>
          </w:p>
        </w:tc>
      </w:tr>
      <w:tr w:rsidR="00EF1A6B" w:rsidRPr="00EF1A6B" w14:paraId="6B91EF51" w14:textId="77777777" w:rsidTr="00EF1A6B">
        <w:trPr>
          <w:trHeight w:val="79"/>
        </w:trPr>
        <w:tc>
          <w:tcPr>
            <w:tcW w:w="3607" w:type="dxa"/>
          </w:tcPr>
          <w:p w14:paraId="493C7F76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IČO </w:t>
            </w:r>
          </w:p>
        </w:tc>
        <w:tc>
          <w:tcPr>
            <w:tcW w:w="3608" w:type="dxa"/>
          </w:tcPr>
          <w:p w14:paraId="30F2BEE4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42299268 </w:t>
            </w:r>
          </w:p>
        </w:tc>
      </w:tr>
      <w:tr w:rsidR="00EF1A6B" w:rsidRPr="00EF1A6B" w14:paraId="23828ECE" w14:textId="77777777" w:rsidTr="00EF1A6B">
        <w:trPr>
          <w:trHeight w:val="79"/>
        </w:trPr>
        <w:tc>
          <w:tcPr>
            <w:tcW w:w="3607" w:type="dxa"/>
          </w:tcPr>
          <w:p w14:paraId="5896E2FF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Číslo spisu </w:t>
            </w:r>
          </w:p>
        </w:tc>
        <w:tc>
          <w:tcPr>
            <w:tcW w:w="3608" w:type="dxa"/>
          </w:tcPr>
          <w:p w14:paraId="2F8F321F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10206/2012/SCR </w:t>
            </w:r>
          </w:p>
        </w:tc>
      </w:tr>
      <w:tr w:rsidR="00EF1A6B" w:rsidRPr="00EF1A6B" w14:paraId="2EA2E1F0" w14:textId="77777777" w:rsidTr="00EF1A6B">
        <w:trPr>
          <w:trHeight w:val="79"/>
        </w:trPr>
        <w:tc>
          <w:tcPr>
            <w:tcW w:w="3607" w:type="dxa"/>
          </w:tcPr>
          <w:p w14:paraId="62AD2982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vzniku </w:t>
            </w:r>
          </w:p>
        </w:tc>
        <w:tc>
          <w:tcPr>
            <w:tcW w:w="3608" w:type="dxa"/>
          </w:tcPr>
          <w:p w14:paraId="281E54AB" w14:textId="77777777" w:rsidR="00EF1A6B" w:rsidRPr="00EF1A6B" w:rsidRDefault="00A069D2" w:rsidP="00C4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="00EF1A6B"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6.03.2012 </w:t>
            </w:r>
          </w:p>
        </w:tc>
      </w:tr>
      <w:tr w:rsidR="00EF1A6B" w:rsidRPr="00EF1A6B" w14:paraId="76F7DDE9" w14:textId="77777777">
        <w:trPr>
          <w:trHeight w:val="79"/>
        </w:trPr>
        <w:tc>
          <w:tcPr>
            <w:tcW w:w="7215" w:type="dxa"/>
            <w:gridSpan w:val="2"/>
          </w:tcPr>
          <w:p w14:paraId="39C28868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zániku </w:t>
            </w:r>
          </w:p>
        </w:tc>
      </w:tr>
      <w:tr w:rsidR="00EF1A6B" w:rsidRPr="00EF1A6B" w14:paraId="6258FAAD" w14:textId="77777777">
        <w:trPr>
          <w:trHeight w:val="79"/>
        </w:trPr>
        <w:tc>
          <w:tcPr>
            <w:tcW w:w="7215" w:type="dxa"/>
            <w:gridSpan w:val="2"/>
          </w:tcPr>
          <w:p w14:paraId="1E093593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vstupu do likvidácie </w:t>
            </w:r>
          </w:p>
        </w:tc>
      </w:tr>
    </w:tbl>
    <w:p w14:paraId="0A95BA7C" w14:textId="77777777" w:rsidR="0066351F" w:rsidRP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2D1FCF49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85FEBC0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52E4027C" w14:textId="77777777" w:rsidR="001A5D66" w:rsidRPr="0066351F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104031CE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m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esto Banská Bystrica</w:t>
      </w:r>
    </w:p>
    <w:p w14:paraId="09C36EC0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m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esto Zvolen</w:t>
      </w:r>
    </w:p>
    <w:p w14:paraId="297C7718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m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esto Sliač</w:t>
      </w:r>
    </w:p>
    <w:p w14:paraId="26F1A82A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bec Turecká</w:t>
      </w:r>
    </w:p>
    <w:p w14:paraId="1FCD21EF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bec Tajov</w:t>
      </w:r>
    </w:p>
    <w:p w14:paraId="1B9B9D07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bec Špania Dolina</w:t>
      </w:r>
    </w:p>
    <w:p w14:paraId="3BE3C8CB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bec Dolný Harmanec</w:t>
      </w:r>
    </w:p>
    <w:p w14:paraId="2C9AF6E1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bec Kováčová</w:t>
      </w:r>
    </w:p>
    <w:p w14:paraId="57E62017" w14:textId="77777777" w:rsidR="00EF1A6B" w:rsidRPr="00F021CA" w:rsidRDefault="00BA1C8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bec Donovaly</w:t>
      </w:r>
    </w:p>
    <w:p w14:paraId="240FF1EB" w14:textId="77777777" w:rsidR="00BA1C81" w:rsidRPr="00F021CA" w:rsidRDefault="00D95E5C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Slovenská Ľ</w:t>
      </w:r>
      <w:r w:rsidR="00BA1C81" w:rsidRPr="00F021CA">
        <w:rPr>
          <w:rFonts w:ascii="Arial" w:hAnsi="Arial" w:cs="Arial"/>
          <w:color w:val="000000"/>
          <w:sz w:val="17"/>
          <w:szCs w:val="17"/>
        </w:rPr>
        <w:t>upča</w:t>
      </w:r>
    </w:p>
    <w:p w14:paraId="12C07946" w14:textId="77777777" w:rsidR="00511EFB" w:rsidRPr="00F021CA" w:rsidRDefault="00511EF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obec Hronsek</w:t>
      </w:r>
    </w:p>
    <w:p w14:paraId="7CF92F0B" w14:textId="77777777" w:rsidR="00F021CA" w:rsidRDefault="00511EF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obec Horné Pršany</w:t>
      </w:r>
    </w:p>
    <w:p w14:paraId="7E8EB72C" w14:textId="77777777" w:rsidR="00F021CA" w:rsidRDefault="00F021CA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Kynceľová</w:t>
      </w:r>
    </w:p>
    <w:p w14:paraId="44160EB1" w14:textId="77777777" w:rsidR="00F021CA" w:rsidRDefault="00F021CA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Ľubietová</w:t>
      </w:r>
    </w:p>
    <w:p w14:paraId="1D3E71F2" w14:textId="77777777" w:rsidR="00A046CA" w:rsidRDefault="00A046CA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Kremnica</w:t>
      </w:r>
    </w:p>
    <w:p w14:paraId="7FA61BFD" w14:textId="77777777" w:rsidR="008A6501" w:rsidRDefault="008A6501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9428AD">
        <w:rPr>
          <w:rFonts w:ascii="Arial" w:hAnsi="Arial" w:cs="Arial"/>
          <w:sz w:val="17"/>
          <w:szCs w:val="17"/>
        </w:rPr>
        <w:t>obec Poniky</w:t>
      </w:r>
    </w:p>
    <w:p w14:paraId="228CB944" w14:textId="77777777" w:rsidR="00E95A35" w:rsidRDefault="00E95A35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Krupina</w:t>
      </w:r>
    </w:p>
    <w:p w14:paraId="75BE85B6" w14:textId="14B1E1FE" w:rsidR="007E2A83" w:rsidRDefault="00E04BB6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7E2A83">
        <w:rPr>
          <w:rFonts w:ascii="Arial" w:hAnsi="Arial" w:cs="Arial"/>
          <w:sz w:val="17"/>
          <w:szCs w:val="17"/>
        </w:rPr>
        <w:t xml:space="preserve">bec </w:t>
      </w:r>
      <w:r>
        <w:rPr>
          <w:rFonts w:ascii="Arial" w:hAnsi="Arial" w:cs="Arial"/>
          <w:sz w:val="17"/>
          <w:szCs w:val="17"/>
        </w:rPr>
        <w:t>Hiadeľ</w:t>
      </w:r>
    </w:p>
    <w:p w14:paraId="7CAF291A" w14:textId="7E4F513F" w:rsidR="00E04BB6" w:rsidRPr="009428AD" w:rsidRDefault="00E04BB6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Sebechleby</w:t>
      </w:r>
    </w:p>
    <w:p w14:paraId="0BAC1F07" w14:textId="77777777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KÚPELE SLIAČ</w:t>
      </w:r>
      <w:r w:rsidR="00EA20DA" w:rsidRPr="00F021CA">
        <w:rPr>
          <w:rFonts w:ascii="Arial" w:hAnsi="Arial" w:cs="Arial"/>
          <w:color w:val="000000"/>
          <w:sz w:val="17"/>
          <w:szCs w:val="17"/>
        </w:rPr>
        <w:t>,</w:t>
      </w:r>
      <w:r w:rsidRPr="00F021CA">
        <w:rPr>
          <w:rFonts w:ascii="Arial" w:hAnsi="Arial" w:cs="Arial"/>
          <w:color w:val="000000"/>
          <w:sz w:val="17"/>
          <w:szCs w:val="17"/>
        </w:rPr>
        <w:t xml:space="preserve"> a.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s.</w:t>
      </w:r>
    </w:p>
    <w:p w14:paraId="652F014B" w14:textId="77777777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BAD</w:t>
      </w:r>
      <w:r w:rsidR="00EA20DA" w:rsidRPr="00F021CA">
        <w:rPr>
          <w:rFonts w:ascii="Arial" w:hAnsi="Arial" w:cs="Arial"/>
          <w:color w:val="000000"/>
          <w:sz w:val="17"/>
          <w:szCs w:val="17"/>
        </w:rPr>
        <w:t>,</w:t>
      </w:r>
      <w:r w:rsidRPr="00F021CA">
        <w:rPr>
          <w:rFonts w:ascii="Arial" w:hAnsi="Arial" w:cs="Arial"/>
          <w:color w:val="000000"/>
          <w:sz w:val="17"/>
          <w:szCs w:val="17"/>
        </w:rPr>
        <w:t xml:space="preserve"> s.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.</w:t>
      </w:r>
    </w:p>
    <w:p w14:paraId="57518B76" w14:textId="06BAF219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F021CA">
        <w:rPr>
          <w:rFonts w:ascii="Arial" w:hAnsi="Arial" w:cs="Arial"/>
          <w:color w:val="000000"/>
          <w:sz w:val="17"/>
          <w:szCs w:val="17"/>
        </w:rPr>
        <w:t>Cyklo</w:t>
      </w:r>
      <w:proofErr w:type="spellEnd"/>
      <w:r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F021CA">
        <w:rPr>
          <w:rFonts w:ascii="Arial" w:hAnsi="Arial" w:cs="Arial"/>
          <w:color w:val="000000"/>
          <w:sz w:val="17"/>
          <w:szCs w:val="17"/>
        </w:rPr>
        <w:t>Adventure</w:t>
      </w:r>
      <w:proofErr w:type="spellEnd"/>
      <w:r w:rsidRPr="00F021CA">
        <w:rPr>
          <w:rFonts w:ascii="Arial" w:hAnsi="Arial" w:cs="Arial"/>
          <w:color w:val="000000"/>
          <w:sz w:val="17"/>
          <w:szCs w:val="17"/>
        </w:rPr>
        <w:t xml:space="preserve"> Slovakia</w:t>
      </w:r>
    </w:p>
    <w:p w14:paraId="6E601950" w14:textId="77777777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 xml:space="preserve">Banskobystrický </w:t>
      </w:r>
      <w:proofErr w:type="spellStart"/>
      <w:r w:rsidRPr="00F021CA">
        <w:rPr>
          <w:rFonts w:ascii="Arial" w:hAnsi="Arial" w:cs="Arial"/>
          <w:color w:val="000000"/>
          <w:sz w:val="17"/>
          <w:szCs w:val="17"/>
        </w:rPr>
        <w:t>geomontánny</w:t>
      </w:r>
      <w:proofErr w:type="spellEnd"/>
      <w:r w:rsidRPr="00F021CA">
        <w:rPr>
          <w:rFonts w:ascii="Arial" w:hAnsi="Arial" w:cs="Arial"/>
          <w:color w:val="000000"/>
          <w:sz w:val="17"/>
          <w:szCs w:val="17"/>
        </w:rPr>
        <w:t xml:space="preserve"> park</w:t>
      </w:r>
    </w:p>
    <w:p w14:paraId="77B7FE08" w14:textId="77777777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TENIS CENTRUM</w:t>
      </w:r>
      <w:r w:rsidR="00EA20DA" w:rsidRPr="00F021CA">
        <w:rPr>
          <w:rFonts w:ascii="Arial" w:hAnsi="Arial" w:cs="Arial"/>
          <w:color w:val="000000"/>
          <w:sz w:val="17"/>
          <w:szCs w:val="17"/>
        </w:rPr>
        <w:t>,</w:t>
      </w:r>
      <w:r w:rsidRPr="00F021CA">
        <w:rPr>
          <w:rFonts w:ascii="Arial" w:hAnsi="Arial" w:cs="Arial"/>
          <w:color w:val="000000"/>
          <w:sz w:val="17"/>
          <w:szCs w:val="17"/>
        </w:rPr>
        <w:t xml:space="preserve"> s.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11728DA9" w14:textId="77777777" w:rsidR="00D2774B" w:rsidRDefault="00D2774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D2774B">
        <w:rPr>
          <w:rFonts w:ascii="Arial" w:hAnsi="Arial" w:cs="Arial"/>
          <w:color w:val="000000"/>
          <w:sz w:val="17"/>
          <w:szCs w:val="17"/>
        </w:rPr>
        <w:t>BARANČIA, s. r. o.</w:t>
      </w:r>
    </w:p>
    <w:p w14:paraId="2CE369F2" w14:textId="79E2EB87" w:rsidR="00EF1A6B" w:rsidRPr="00F021CA" w:rsidRDefault="00EA20DA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 xml:space="preserve">WM AKTIV REISEN, 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s. 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2B6428AE" w14:textId="77777777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AQUAPARK KOVÁČOVÁ, s.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3C7964CB" w14:textId="4072D4EC" w:rsidR="00EF1A6B" w:rsidRPr="00F021CA" w:rsidRDefault="006D3DA0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Kúpele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 xml:space="preserve"> KOVÁČOVÁ, s.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181C8176" w14:textId="66A92E4A" w:rsidR="00EF1A6B" w:rsidRPr="00F021CA" w:rsidRDefault="001F780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F780B">
        <w:rPr>
          <w:rFonts w:ascii="Arial" w:hAnsi="Arial" w:cs="Arial"/>
          <w:color w:val="000000"/>
          <w:sz w:val="17"/>
          <w:szCs w:val="17"/>
        </w:rPr>
        <w:t>AGRITOURS Slovakia, Cestovná kancelária, s. r. o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.</w:t>
      </w:r>
    </w:p>
    <w:p w14:paraId="189F4ACF" w14:textId="347D03DD" w:rsidR="00EF1A6B" w:rsidRPr="00F021CA" w:rsidRDefault="00F021CA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CBS</w:t>
      </w:r>
      <w:r w:rsidR="00F325D9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spol.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 xml:space="preserve"> s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="00EF1A6B"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3205B0DB" w14:textId="77777777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ZÁMOK VIGĽAŠ, s.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568AA8CC" w14:textId="77777777" w:rsidR="009B45F7" w:rsidRDefault="009B45F7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9B45F7">
        <w:rPr>
          <w:rFonts w:ascii="Arial" w:hAnsi="Arial" w:cs="Arial"/>
          <w:color w:val="000000"/>
          <w:sz w:val="17"/>
          <w:szCs w:val="17"/>
        </w:rPr>
        <w:t>Barborská</w:t>
      </w:r>
      <w:proofErr w:type="spellEnd"/>
      <w:r w:rsidRPr="009B45F7">
        <w:rPr>
          <w:rFonts w:ascii="Arial" w:hAnsi="Arial" w:cs="Arial"/>
          <w:color w:val="000000"/>
          <w:sz w:val="17"/>
          <w:szCs w:val="17"/>
        </w:rPr>
        <w:t xml:space="preserve"> cesta - </w:t>
      </w:r>
      <w:proofErr w:type="spellStart"/>
      <w:r w:rsidRPr="009B45F7">
        <w:rPr>
          <w:rFonts w:ascii="Arial" w:hAnsi="Arial" w:cs="Arial"/>
          <w:color w:val="000000"/>
          <w:sz w:val="17"/>
          <w:szCs w:val="17"/>
        </w:rPr>
        <w:t>Terra</w:t>
      </w:r>
      <w:proofErr w:type="spellEnd"/>
      <w:r w:rsidRPr="009B45F7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9B45F7">
        <w:rPr>
          <w:rFonts w:ascii="Arial" w:hAnsi="Arial" w:cs="Arial"/>
          <w:color w:val="000000"/>
          <w:sz w:val="17"/>
          <w:szCs w:val="17"/>
        </w:rPr>
        <w:t>Montanae</w:t>
      </w:r>
      <w:proofErr w:type="spellEnd"/>
    </w:p>
    <w:p w14:paraId="08EA2759" w14:textId="01D27A1F" w:rsidR="00EF1A6B" w:rsidRPr="00F021CA" w:rsidRDefault="00EF1A6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GOIMPEX B</w:t>
      </w:r>
      <w:r w:rsidR="009B45F7">
        <w:rPr>
          <w:rFonts w:ascii="Arial" w:hAnsi="Arial" w:cs="Arial"/>
          <w:color w:val="000000"/>
          <w:sz w:val="17"/>
          <w:szCs w:val="17"/>
        </w:rPr>
        <w:t>RATISLAVA</w:t>
      </w:r>
      <w:r w:rsidRPr="00F021CA">
        <w:rPr>
          <w:rFonts w:ascii="Arial" w:hAnsi="Arial" w:cs="Arial"/>
          <w:color w:val="000000"/>
          <w:sz w:val="17"/>
          <w:szCs w:val="17"/>
        </w:rPr>
        <w:t>, a.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s.</w:t>
      </w:r>
    </w:p>
    <w:p w14:paraId="19F42500" w14:textId="77777777" w:rsidR="002810CC" w:rsidRPr="00F021CA" w:rsidRDefault="002810CC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BB EXPO, spol. s 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463C3629" w14:textId="0DA4E5D9" w:rsidR="00511EFB" w:rsidRPr="00F021CA" w:rsidRDefault="00511EF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F021CA">
        <w:rPr>
          <w:rFonts w:ascii="Arial" w:hAnsi="Arial" w:cs="Arial"/>
          <w:color w:val="000000"/>
          <w:sz w:val="17"/>
          <w:szCs w:val="17"/>
        </w:rPr>
        <w:t>FunArena</w:t>
      </w:r>
      <w:proofErr w:type="spellEnd"/>
      <w:r w:rsidR="002776D9">
        <w:rPr>
          <w:rFonts w:ascii="Arial" w:hAnsi="Arial" w:cs="Arial"/>
          <w:color w:val="000000"/>
          <w:sz w:val="17"/>
          <w:szCs w:val="17"/>
        </w:rPr>
        <w:t xml:space="preserve"> Donovaly</w:t>
      </w:r>
      <w:r w:rsidRPr="00F021CA">
        <w:rPr>
          <w:rFonts w:ascii="Arial" w:hAnsi="Arial" w:cs="Arial"/>
          <w:color w:val="000000"/>
          <w:sz w:val="17"/>
          <w:szCs w:val="17"/>
        </w:rPr>
        <w:t>, s. 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0EF68F79" w14:textId="77777777" w:rsidR="00511EFB" w:rsidRPr="00F021CA" w:rsidRDefault="00511EF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F021CA">
        <w:rPr>
          <w:rFonts w:ascii="Arial" w:hAnsi="Arial" w:cs="Arial"/>
          <w:color w:val="000000"/>
          <w:sz w:val="17"/>
          <w:szCs w:val="17"/>
        </w:rPr>
        <w:t>GulaVerse</w:t>
      </w:r>
      <w:proofErr w:type="spellEnd"/>
      <w:r w:rsidRPr="00F021CA">
        <w:rPr>
          <w:rFonts w:ascii="Arial" w:hAnsi="Arial" w:cs="Arial"/>
          <w:color w:val="000000"/>
          <w:sz w:val="17"/>
          <w:szCs w:val="17"/>
        </w:rPr>
        <w:t>, s. r.</w:t>
      </w:r>
      <w:r w:rsidR="00D94A0E" w:rsidRPr="00F021CA">
        <w:rPr>
          <w:rFonts w:ascii="Arial" w:hAnsi="Arial" w:cs="Arial"/>
          <w:color w:val="000000"/>
          <w:sz w:val="17"/>
          <w:szCs w:val="17"/>
        </w:rPr>
        <w:t xml:space="preserve"> </w:t>
      </w:r>
      <w:r w:rsidRPr="00F021CA">
        <w:rPr>
          <w:rFonts w:ascii="Arial" w:hAnsi="Arial" w:cs="Arial"/>
          <w:color w:val="000000"/>
          <w:sz w:val="17"/>
          <w:szCs w:val="17"/>
        </w:rPr>
        <w:t>o.</w:t>
      </w:r>
    </w:p>
    <w:p w14:paraId="23EAE0DD" w14:textId="77777777" w:rsidR="00511EFB" w:rsidRPr="00F021CA" w:rsidRDefault="00511EF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RESIDENCE HOTEL &amp; CLUB, s. r. o.</w:t>
      </w:r>
    </w:p>
    <w:p w14:paraId="04C131D7" w14:textId="77777777" w:rsidR="00511EFB" w:rsidRDefault="00511EFB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F021CA">
        <w:rPr>
          <w:rFonts w:ascii="Arial" w:hAnsi="Arial" w:cs="Arial"/>
          <w:color w:val="000000"/>
          <w:sz w:val="17"/>
          <w:szCs w:val="17"/>
        </w:rPr>
        <w:t>ROZVOJOVÁ AGENTÚRA Banskobystrického samosprávneho kraja, n. o.</w:t>
      </w:r>
    </w:p>
    <w:p w14:paraId="02A1B763" w14:textId="72E69A1A" w:rsidR="00F021CA" w:rsidRDefault="00F021CA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</w:t>
      </w:r>
      <w:r w:rsidR="00DA36FA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O</w:t>
      </w:r>
      <w:r w:rsidR="00DA36FA"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N</w:t>
      </w:r>
      <w:r w:rsidR="00DA36FA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T</w:t>
      </w:r>
      <w:r w:rsidR="00DA36FA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</w:t>
      </w:r>
      <w:r w:rsidR="00DA36FA"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N</w:t>
      </w:r>
      <w:r w:rsidR="00DA36FA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A, spol. s r. o.</w:t>
      </w:r>
    </w:p>
    <w:p w14:paraId="1104FFE0" w14:textId="77777777" w:rsidR="00F64EE7" w:rsidRDefault="00F64EE7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Patty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Ski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Donovaly, s. r. o.</w:t>
      </w:r>
    </w:p>
    <w:p w14:paraId="07D8DC9E" w14:textId="77777777" w:rsidR="00F64EE7" w:rsidRDefault="00F64EE7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BOUNCE PARK, s. r. o.</w:t>
      </w:r>
    </w:p>
    <w:p w14:paraId="25945245" w14:textId="77777777" w:rsidR="00321896" w:rsidRDefault="00321896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Špecializovaný liečebný ústav Marína, štátny podnik</w:t>
      </w:r>
    </w:p>
    <w:p w14:paraId="2FCB6537" w14:textId="1D130284" w:rsidR="00C8722F" w:rsidRPr="00F021CA" w:rsidRDefault="00C8722F" w:rsidP="00F021C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C8722F">
        <w:rPr>
          <w:rFonts w:ascii="Arial" w:hAnsi="Arial" w:cs="Arial"/>
          <w:color w:val="000000"/>
          <w:sz w:val="17"/>
          <w:szCs w:val="17"/>
        </w:rPr>
        <w:t xml:space="preserve">MOUNTAIN GATE </w:t>
      </w:r>
      <w:proofErr w:type="spellStart"/>
      <w:r w:rsidRPr="00C8722F">
        <w:rPr>
          <w:rFonts w:ascii="Arial" w:hAnsi="Arial" w:cs="Arial"/>
          <w:color w:val="000000"/>
          <w:sz w:val="17"/>
          <w:szCs w:val="17"/>
        </w:rPr>
        <w:t>Suites</w:t>
      </w:r>
      <w:proofErr w:type="spellEnd"/>
      <w:r w:rsidRPr="00C8722F">
        <w:rPr>
          <w:rFonts w:ascii="Arial" w:hAnsi="Arial" w:cs="Arial"/>
          <w:color w:val="000000"/>
          <w:sz w:val="17"/>
          <w:szCs w:val="17"/>
        </w:rPr>
        <w:t xml:space="preserve"> &amp; </w:t>
      </w:r>
      <w:proofErr w:type="spellStart"/>
      <w:r w:rsidRPr="00C8722F">
        <w:rPr>
          <w:rFonts w:ascii="Arial" w:hAnsi="Arial" w:cs="Arial"/>
          <w:color w:val="000000"/>
          <w:sz w:val="17"/>
          <w:szCs w:val="17"/>
        </w:rPr>
        <w:t>Spa</w:t>
      </w:r>
      <w:proofErr w:type="spellEnd"/>
      <w:r w:rsidRPr="00C8722F">
        <w:rPr>
          <w:rFonts w:ascii="Arial" w:hAnsi="Arial" w:cs="Arial"/>
          <w:color w:val="000000"/>
          <w:sz w:val="17"/>
          <w:szCs w:val="17"/>
        </w:rPr>
        <w:t>, s. r. o.</w:t>
      </w:r>
    </w:p>
    <w:p w14:paraId="38384A93" w14:textId="77777777" w:rsidR="00F021CA" w:rsidRDefault="00F021CA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23171D8" w14:textId="77777777" w:rsidR="00320EB1" w:rsidRDefault="00320EB1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A342C70" w14:textId="77777777" w:rsidR="00320EB1" w:rsidRDefault="00320EB1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17CDA26C" w14:textId="77777777" w:rsidR="00320EB1" w:rsidRDefault="00320EB1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6291C424" w14:textId="77777777" w:rsidR="001A5D66" w:rsidRPr="0066351F" w:rsidRDefault="001A5D66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>Osoby oprávnené 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2552"/>
        <w:gridCol w:w="142"/>
        <w:gridCol w:w="561"/>
        <w:gridCol w:w="558"/>
        <w:gridCol w:w="1509"/>
      </w:tblGrid>
      <w:tr w:rsidR="001A5D66" w:rsidRPr="0066351F" w14:paraId="2B66DBDE" w14:textId="77777777" w:rsidTr="001A5D66">
        <w:trPr>
          <w:trHeight w:val="79"/>
        </w:trPr>
        <w:tc>
          <w:tcPr>
            <w:tcW w:w="2802" w:type="dxa"/>
          </w:tcPr>
          <w:p w14:paraId="0D1E71A6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3FA953D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  <w:gridSpan w:val="2"/>
          </w:tcPr>
          <w:p w14:paraId="1F3C3E3F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52CBEBE" w14:textId="77777777" w:rsidR="001A5D66" w:rsidRPr="0066351F" w:rsidRDefault="00EF1A6B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</w:t>
            </w:r>
            <w:r w:rsidR="001A5D66"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priezvisko </w:t>
            </w:r>
          </w:p>
        </w:tc>
        <w:tc>
          <w:tcPr>
            <w:tcW w:w="703" w:type="dxa"/>
            <w:gridSpan w:val="2"/>
          </w:tcPr>
          <w:p w14:paraId="009E6049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56E07B27" w14:textId="77777777" w:rsidR="001A5D66" w:rsidRPr="0066351F" w:rsidRDefault="0066351F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</w:t>
            </w:r>
            <w:r w:rsidR="001A5D66"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  <w:gridSpan w:val="2"/>
          </w:tcPr>
          <w:p w14:paraId="7CE16E91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F5BAF74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Do </w:t>
            </w:r>
          </w:p>
        </w:tc>
      </w:tr>
      <w:tr w:rsidR="00EF1A6B" w:rsidRPr="00EF1A6B" w14:paraId="48C74A49" w14:textId="77777777" w:rsidTr="00EF1A6B">
        <w:trPr>
          <w:gridAfter w:val="1"/>
          <w:wAfter w:w="1509" w:type="dxa"/>
          <w:trHeight w:val="79"/>
        </w:trPr>
        <w:tc>
          <w:tcPr>
            <w:tcW w:w="2943" w:type="dxa"/>
            <w:gridSpan w:val="2"/>
          </w:tcPr>
          <w:p w14:paraId="240DAEB0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694" w:type="dxa"/>
            <w:gridSpan w:val="2"/>
          </w:tcPr>
          <w:p w14:paraId="3BF36403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MUDr. Ján Nosko </w:t>
            </w:r>
          </w:p>
        </w:tc>
        <w:tc>
          <w:tcPr>
            <w:tcW w:w="1119" w:type="dxa"/>
            <w:gridSpan w:val="2"/>
          </w:tcPr>
          <w:p w14:paraId="0350AB46" w14:textId="029366CC" w:rsidR="00EF1A6B" w:rsidRPr="00331EA2" w:rsidRDefault="00FA7B93" w:rsidP="00C4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1EA2">
              <w:rPr>
                <w:rFonts w:ascii="Arial" w:hAnsi="Arial" w:cs="Arial"/>
                <w:sz w:val="17"/>
                <w:szCs w:val="17"/>
              </w:rPr>
              <w:t>13</w:t>
            </w:r>
            <w:r w:rsidR="00391F78" w:rsidRPr="00331EA2">
              <w:rPr>
                <w:rFonts w:ascii="Arial" w:hAnsi="Arial" w:cs="Arial"/>
                <w:sz w:val="17"/>
                <w:szCs w:val="17"/>
              </w:rPr>
              <w:t>.03.202</w:t>
            </w:r>
            <w:r w:rsidRPr="00331EA2">
              <w:rPr>
                <w:rFonts w:ascii="Arial" w:hAnsi="Arial" w:cs="Arial"/>
                <w:sz w:val="17"/>
                <w:szCs w:val="17"/>
              </w:rPr>
              <w:t>4</w:t>
            </w:r>
            <w:r w:rsidR="00EF1A6B" w:rsidRPr="00331EA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F1A6B" w:rsidRPr="00EF1A6B" w14:paraId="3A84C6DD" w14:textId="77777777" w:rsidTr="00EF1A6B">
        <w:trPr>
          <w:gridAfter w:val="1"/>
          <w:wAfter w:w="1509" w:type="dxa"/>
          <w:trHeight w:val="79"/>
        </w:trPr>
        <w:tc>
          <w:tcPr>
            <w:tcW w:w="2943" w:type="dxa"/>
            <w:gridSpan w:val="2"/>
          </w:tcPr>
          <w:p w14:paraId="2079B2A8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694" w:type="dxa"/>
            <w:gridSpan w:val="2"/>
          </w:tcPr>
          <w:p w14:paraId="77C7A33B" w14:textId="77777777" w:rsidR="00EF1A6B" w:rsidRPr="009D3C7A" w:rsidRDefault="0087014D" w:rsidP="005B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D3C7A">
              <w:rPr>
                <w:rFonts w:ascii="Arial" w:hAnsi="Arial" w:cs="Arial"/>
                <w:sz w:val="17"/>
                <w:szCs w:val="17"/>
              </w:rPr>
              <w:t>Milan Paprčka</w:t>
            </w:r>
          </w:p>
        </w:tc>
        <w:tc>
          <w:tcPr>
            <w:tcW w:w="1119" w:type="dxa"/>
            <w:gridSpan w:val="2"/>
          </w:tcPr>
          <w:p w14:paraId="40CE0439" w14:textId="2324DE34" w:rsidR="00EF1A6B" w:rsidRPr="00331EA2" w:rsidRDefault="00FA7B93" w:rsidP="005B34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1EA2">
              <w:rPr>
                <w:rFonts w:ascii="Arial" w:hAnsi="Arial" w:cs="Arial"/>
                <w:sz w:val="17"/>
                <w:szCs w:val="17"/>
              </w:rPr>
              <w:t>13</w:t>
            </w:r>
            <w:r w:rsidR="0087014D" w:rsidRPr="00331EA2">
              <w:rPr>
                <w:rFonts w:ascii="Arial" w:hAnsi="Arial" w:cs="Arial"/>
                <w:sz w:val="17"/>
                <w:szCs w:val="17"/>
              </w:rPr>
              <w:t>.0</w:t>
            </w:r>
            <w:r w:rsidRPr="00331EA2">
              <w:rPr>
                <w:rFonts w:ascii="Arial" w:hAnsi="Arial" w:cs="Arial"/>
                <w:sz w:val="17"/>
                <w:szCs w:val="17"/>
              </w:rPr>
              <w:t>3</w:t>
            </w:r>
            <w:r w:rsidR="0087014D" w:rsidRPr="00331EA2">
              <w:rPr>
                <w:rFonts w:ascii="Arial" w:hAnsi="Arial" w:cs="Arial"/>
                <w:sz w:val="17"/>
                <w:szCs w:val="17"/>
              </w:rPr>
              <w:t>.202</w:t>
            </w:r>
            <w:r w:rsidRPr="00331EA2"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EF1A6B" w:rsidRPr="00EF1A6B" w14:paraId="3522E1EA" w14:textId="77777777" w:rsidTr="00EF1A6B">
        <w:trPr>
          <w:gridAfter w:val="1"/>
          <w:wAfter w:w="1509" w:type="dxa"/>
          <w:trHeight w:val="79"/>
        </w:trPr>
        <w:tc>
          <w:tcPr>
            <w:tcW w:w="2943" w:type="dxa"/>
            <w:gridSpan w:val="2"/>
          </w:tcPr>
          <w:p w14:paraId="12CDE30E" w14:textId="77777777" w:rsidR="00EF1A6B" w:rsidRPr="00EF1A6B" w:rsidRDefault="00EF1A6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Výkonný riaditeľ </w:t>
            </w:r>
          </w:p>
        </w:tc>
        <w:tc>
          <w:tcPr>
            <w:tcW w:w="2694" w:type="dxa"/>
            <w:gridSpan w:val="2"/>
          </w:tcPr>
          <w:p w14:paraId="7F8C5098" w14:textId="77777777" w:rsidR="00EF1A6B" w:rsidRPr="00EF1A6B" w:rsidRDefault="00511EFB" w:rsidP="00EF1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Jiří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Pě</w:t>
            </w:r>
            <w:r w:rsidR="00EF1A6B" w:rsidRPr="00EF1A6B">
              <w:rPr>
                <w:rFonts w:ascii="Arial" w:hAnsi="Arial" w:cs="Arial"/>
                <w:color w:val="000000"/>
                <w:sz w:val="17"/>
                <w:szCs w:val="17"/>
              </w:rPr>
              <w:t>č</w:t>
            </w:r>
            <w:proofErr w:type="spellEnd"/>
            <w:r w:rsidR="00EF1A6B" w:rsidRPr="00EF1A6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19" w:type="dxa"/>
            <w:gridSpan w:val="2"/>
          </w:tcPr>
          <w:p w14:paraId="44FCE67B" w14:textId="5EE4C349" w:rsidR="00EF1A6B" w:rsidRPr="00331EA2" w:rsidRDefault="00FA7B93" w:rsidP="00C43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1EA2">
              <w:rPr>
                <w:rFonts w:ascii="Arial" w:hAnsi="Arial" w:cs="Arial"/>
                <w:sz w:val="17"/>
                <w:szCs w:val="17"/>
              </w:rPr>
              <w:t>13</w:t>
            </w:r>
            <w:r w:rsidR="00391F78" w:rsidRPr="00331EA2">
              <w:rPr>
                <w:rFonts w:ascii="Arial" w:hAnsi="Arial" w:cs="Arial"/>
                <w:sz w:val="17"/>
                <w:szCs w:val="17"/>
              </w:rPr>
              <w:t>.03.202</w:t>
            </w:r>
            <w:r w:rsidRPr="00331EA2"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</w:tbl>
    <w:p w14:paraId="164190B2" w14:textId="77777777" w:rsidR="00313315" w:rsidRPr="0066351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6C58C977" w14:textId="77777777" w:rsidR="0066351F" w:rsidRDefault="0066351F" w:rsidP="001A5D66">
      <w:pPr>
        <w:pStyle w:val="Default"/>
        <w:rPr>
          <w:b/>
          <w:bCs/>
          <w:sz w:val="17"/>
          <w:szCs w:val="17"/>
        </w:rPr>
      </w:pPr>
    </w:p>
    <w:p w14:paraId="2535BB0A" w14:textId="77777777" w:rsidR="001A5D66" w:rsidRDefault="001A5D66" w:rsidP="001A5D66">
      <w:pPr>
        <w:pStyle w:val="Default"/>
        <w:rPr>
          <w:b/>
          <w:bCs/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Oblasti činnosti </w:t>
      </w:r>
    </w:p>
    <w:p w14:paraId="19553C30" w14:textId="77777777" w:rsidR="0066351F" w:rsidRPr="0066351F" w:rsidRDefault="0066351F" w:rsidP="001A5D66">
      <w:pPr>
        <w:pStyle w:val="Default"/>
        <w:rPr>
          <w:sz w:val="17"/>
          <w:szCs w:val="17"/>
        </w:rPr>
      </w:pPr>
    </w:p>
    <w:p w14:paraId="75F2B0D6" w14:textId="647982D9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podporuje činnosť svojich členov pri tvorbe a realizácii koncepcie rozvoja cestovného ruchu na území svojej pôsobnosti,</w:t>
      </w:r>
    </w:p>
    <w:p w14:paraId="7A76F2CE" w14:textId="3D439032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tvorí a realizuje marketing a propagáciu cestovného ruchu pre svojich členov a mestá a obce doma a v zahraničí,</w:t>
      </w:r>
    </w:p>
    <w:p w14:paraId="404DCCC9" w14:textId="63FF921F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presadzuje spoločné záujmy svojich členov,</w:t>
      </w:r>
    </w:p>
    <w:p w14:paraId="03B60FEB" w14:textId="5E95A5CC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spolupracuje s orgánmi miest a obcí pri rozvoji územia v rámci svojej pôsobnosti vrátane spracúvania a realizácie programov jeho podpory a rozvoja s osobitým zreteľom na trvalo udržateľný rozvoj cestovného ruchu,</w:t>
      </w:r>
    </w:p>
    <w:p w14:paraId="7A8D5620" w14:textId="2E066A96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podporuje kultúrny, spoločenský a športový život a zachovanie prírodného a kultúrneho dedičstva,</w:t>
      </w:r>
    </w:p>
    <w:p w14:paraId="1B2E0CD4" w14:textId="4733D069" w:rsidR="00EF1A6B" w:rsidRPr="00EF1A6B" w:rsidRDefault="00DB7629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>
        <w:rPr>
          <w:sz w:val="17"/>
          <w:szCs w:val="17"/>
        </w:rPr>
        <w:t>organizuje</w:t>
      </w:r>
      <w:r w:rsidR="00EF1A6B" w:rsidRPr="00EF1A6B">
        <w:rPr>
          <w:sz w:val="17"/>
          <w:szCs w:val="17"/>
        </w:rPr>
        <w:t xml:space="preserve"> podujat</w:t>
      </w:r>
      <w:r>
        <w:rPr>
          <w:sz w:val="17"/>
          <w:szCs w:val="17"/>
        </w:rPr>
        <w:t>ia</w:t>
      </w:r>
      <w:r w:rsidR="00EF1A6B" w:rsidRPr="00EF1A6B">
        <w:rPr>
          <w:sz w:val="17"/>
          <w:szCs w:val="17"/>
        </w:rPr>
        <w:t xml:space="preserve"> pre obyvateľov a návštevníkov,</w:t>
      </w:r>
    </w:p>
    <w:p w14:paraId="50AED697" w14:textId="29CF36C5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poskytuje svojim členom poradensko-konzultačné služby,</w:t>
      </w:r>
    </w:p>
    <w:p w14:paraId="5E6B33D3" w14:textId="0D74E941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spracúva a predkladá projekty rozvoja cestovného ruchu a zabezpečuje ich realizáciu,</w:t>
      </w:r>
    </w:p>
    <w:p w14:paraId="51AFFEBE" w14:textId="5925133E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presadzuje trvalo udržateľný rozvoj cestovného ruchu tak, aby sa chránili a zachovávali všetky zložky životného prostredia zo všetkých jeho stránok a rešpektoval sa spôsob života miestneho obyvateľstva a rešpektovali sa vlastnícke práva,</w:t>
      </w:r>
    </w:p>
    <w:p w14:paraId="67CC97BD" w14:textId="7E6006F0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zostavuje a realizuje dlhodobú a krátkodobú koncepciu cestovného ruchu, pričom vychádza z vlastných analýz, koncepcie a stratégie rozvoja členských miest a obcí, Programu hospodárskeho a sociálneho rozvoja členských miest </w:t>
      </w:r>
      <w:r w:rsidR="00511EFB">
        <w:rPr>
          <w:sz w:val="17"/>
          <w:szCs w:val="17"/>
        </w:rPr>
        <w:t xml:space="preserve"> </w:t>
      </w:r>
      <w:r w:rsidRPr="00EF1A6B">
        <w:rPr>
          <w:sz w:val="17"/>
          <w:szCs w:val="17"/>
        </w:rPr>
        <w:t xml:space="preserve"> obcí, krajskej koncepcie cestovného ruchu a národnej koncepcie cestovného ruchu,</w:t>
      </w:r>
    </w:p>
    <w:p w14:paraId="2EE609E6" w14:textId="44F72816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v spolupráci s orgánmi miest a obcí, ktoré sú jej členmi, ako aj ostatnými členmi oblastnej organizácie vypracúva </w:t>
      </w:r>
      <w:r w:rsidR="00511EFB">
        <w:rPr>
          <w:sz w:val="17"/>
          <w:szCs w:val="17"/>
        </w:rPr>
        <w:t xml:space="preserve">                          </w:t>
      </w:r>
      <w:r w:rsidRPr="00EF1A6B">
        <w:rPr>
          <w:sz w:val="17"/>
          <w:szCs w:val="17"/>
        </w:rPr>
        <w:t>a realizuje ročný plán aktivít, monitorovaciu a výročnú správu o činnosti organizácie a vývoji cestovného ruchu na svojom území,</w:t>
      </w:r>
    </w:p>
    <w:p w14:paraId="4A168708" w14:textId="6F76059D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iniciuje alebo zabezpečuje tvorbu, marketing, manažment a prezentáciu produktov cestovného ruchu </w:t>
      </w:r>
      <w:r w:rsidR="008744B6">
        <w:rPr>
          <w:sz w:val="17"/>
          <w:szCs w:val="17"/>
        </w:rPr>
        <w:t xml:space="preserve">     </w:t>
      </w:r>
      <w:r w:rsidRPr="00EF1A6B">
        <w:rPr>
          <w:sz w:val="17"/>
          <w:szCs w:val="17"/>
        </w:rPr>
        <w:t xml:space="preserve"> poskytovaných služieb cestovného ruchu na svojom území,</w:t>
      </w:r>
    </w:p>
    <w:p w14:paraId="5D472CE0" w14:textId="4E018053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zostavuje ročný plán aktivít, ktorý schvaľuje valné zhromaždenie,</w:t>
      </w:r>
    </w:p>
    <w:p w14:paraId="0E916798" w14:textId="2AA4C7BF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aktualizuje a spravuje integrovaný informačný systém vo svojej pôsobnosti,</w:t>
      </w:r>
    </w:p>
    <w:p w14:paraId="7B3FDA01" w14:textId="0E8FAAD4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mapuje produkty, aktivity a hodnoty cieľového miesta vo svojom území v spolupráci,</w:t>
      </w:r>
    </w:p>
    <w:p w14:paraId="5B9B4382" w14:textId="38994296" w:rsid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zostavuje správu</w:t>
      </w:r>
      <w:r w:rsidR="00DB7629">
        <w:rPr>
          <w:sz w:val="17"/>
          <w:szCs w:val="17"/>
        </w:rPr>
        <w:t xml:space="preserve"> o činnosti</w:t>
      </w:r>
      <w:r w:rsidRPr="00EF1A6B">
        <w:rPr>
          <w:sz w:val="17"/>
          <w:szCs w:val="17"/>
        </w:rPr>
        <w:t>, ktorú zverejňuje na svoj</w:t>
      </w:r>
      <w:r w:rsidR="00DB7629">
        <w:rPr>
          <w:sz w:val="17"/>
          <w:szCs w:val="17"/>
        </w:rPr>
        <w:t>om</w:t>
      </w:r>
      <w:r w:rsidRPr="00EF1A6B">
        <w:rPr>
          <w:sz w:val="17"/>
          <w:szCs w:val="17"/>
        </w:rPr>
        <w:t xml:space="preserve"> </w:t>
      </w:r>
      <w:r w:rsidR="00DB7629">
        <w:rPr>
          <w:sz w:val="17"/>
          <w:szCs w:val="17"/>
        </w:rPr>
        <w:t>webovom sídle a ročnú účtovnú závierku, ktorú ukladá do verejnej časti registra účtovných závierok</w:t>
      </w:r>
      <w:r w:rsidRPr="00EF1A6B">
        <w:rPr>
          <w:sz w:val="17"/>
          <w:szCs w:val="17"/>
        </w:rPr>
        <w:t>,</w:t>
      </w:r>
    </w:p>
    <w:p w14:paraId="6E79C8D6" w14:textId="6A9C377A" w:rsidR="00DB7629" w:rsidRPr="00EF1A6B" w:rsidRDefault="00DB7629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>
        <w:rPr>
          <w:sz w:val="17"/>
          <w:szCs w:val="17"/>
        </w:rPr>
        <w:t>môže zriadiť alebo založiť turistické informačné centrum</w:t>
      </w:r>
    </w:p>
    <w:p w14:paraId="511AA830" w14:textId="06092C00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predkladá ministerstvu každoročne do 15. marca doklad preukazujúci sumu finančných prostriedkov získaných </w:t>
      </w:r>
      <w:r w:rsidR="00511EFB">
        <w:rPr>
          <w:sz w:val="17"/>
          <w:szCs w:val="17"/>
        </w:rPr>
        <w:t xml:space="preserve">                              </w:t>
      </w:r>
      <w:r w:rsidRPr="00EF1A6B">
        <w:rPr>
          <w:sz w:val="17"/>
          <w:szCs w:val="17"/>
        </w:rPr>
        <w:t>z členských príspevkov za predchádzajúci rozpočtový rok,</w:t>
      </w:r>
    </w:p>
    <w:p w14:paraId="06B30964" w14:textId="1ED54EED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realizuje marketingový výskum trhu cestovného ruchu podľa jeho základných zložiek: vývoj potrieb </w:t>
      </w:r>
      <w:r w:rsidR="008744B6">
        <w:rPr>
          <w:sz w:val="17"/>
          <w:szCs w:val="17"/>
        </w:rPr>
        <w:t xml:space="preserve">                                    </w:t>
      </w:r>
      <w:r w:rsidRPr="00EF1A6B">
        <w:rPr>
          <w:sz w:val="17"/>
          <w:szCs w:val="17"/>
        </w:rPr>
        <w:t>a požiadaviek, dopytu, analýzu ponuky a konkurencie,</w:t>
      </w:r>
    </w:p>
    <w:p w14:paraId="1D7BED8A" w14:textId="26909D6B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tvorí, zabezpečuje výrobu a distribuuje tlačené, audiovizuálne a multimediálne propagačné materiály Organizácie ako destinácie cestovného ruchu,</w:t>
      </w:r>
    </w:p>
    <w:p w14:paraId="3654810E" w14:textId="14F3DD8D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tvorí pozitívny obraz Organizácie ako sústredeného miesta cestovného ruchu,</w:t>
      </w:r>
    </w:p>
    <w:p w14:paraId="62E7B938" w14:textId="6A872F3B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koordinuje aktivity doma a v zahraničí v záujme prepojenia ponuky cestovného ruchu Organizácie s dopytom zo zahraničia,</w:t>
      </w:r>
    </w:p>
    <w:p w14:paraId="6EB98FF4" w14:textId="5F2BCF6F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zabezpečuje účasť Organizácie na medzinárodných výstavách a veľtrhoch cestovného ruchu,</w:t>
      </w:r>
    </w:p>
    <w:p w14:paraId="5FD47215" w14:textId="2EC1CFD5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zabezpečuje realizáciu informačného systému cestovného ruchu s dôrazom na rozvoj elektronického informačného systému, vytvára informačný systém cestovného ruchu,</w:t>
      </w:r>
    </w:p>
    <w:p w14:paraId="742985F0" w14:textId="5C4EF78B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tvorí databázu domácich a zahraničných subjektov cestovného ruchu</w:t>
      </w:r>
    </w:p>
    <w:p w14:paraId="7804411E" w14:textId="5C7B6F2E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poskytuje aktuálne informácie masmédiám, organizuje tlačové konferencie doma a v zahraničí, organizuje </w:t>
      </w:r>
      <w:proofErr w:type="spellStart"/>
      <w:r w:rsidRPr="00EF1A6B">
        <w:rPr>
          <w:sz w:val="17"/>
          <w:szCs w:val="17"/>
        </w:rPr>
        <w:t>študijno</w:t>
      </w:r>
      <w:proofErr w:type="spellEnd"/>
      <w:r w:rsidR="00511EFB">
        <w:rPr>
          <w:sz w:val="17"/>
          <w:szCs w:val="17"/>
        </w:rPr>
        <w:t xml:space="preserve">                       </w:t>
      </w:r>
      <w:r w:rsidRPr="00EF1A6B">
        <w:rPr>
          <w:sz w:val="17"/>
          <w:szCs w:val="17"/>
        </w:rPr>
        <w:t>-poznávacie cesty pre zahraničných novinárov a iných relevantných partnerov,</w:t>
      </w:r>
    </w:p>
    <w:p w14:paraId="564322B2" w14:textId="3117D2B8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spolupracuje s podnikateľskými a nepodnikateľskými subjektmi cestovného ruchu na území Organizácie, </w:t>
      </w:r>
      <w:r w:rsidR="008744B6">
        <w:rPr>
          <w:sz w:val="17"/>
          <w:szCs w:val="17"/>
        </w:rPr>
        <w:t xml:space="preserve">                          </w:t>
      </w:r>
      <w:r w:rsidRPr="00EF1A6B">
        <w:rPr>
          <w:sz w:val="17"/>
          <w:szCs w:val="17"/>
        </w:rPr>
        <w:t>s orgánmi miestnej samosprávy, vyššími územnými celkami, so zainteresovanými ministerstvami a ostatnými ústrednými orgánmi štátnej správy SR, záujmovými združeniami, odbornými školami, so štátnymi a súkromnými múzeami, galériami, kultúrnymi inštitúciami, výskumnými a poradenskými organizáciami doma a v zahraničí,</w:t>
      </w:r>
    </w:p>
    <w:p w14:paraId="6896D7CF" w14:textId="1CF5EFC4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 xml:space="preserve">spolupracuje so Slovenskou agentúrou pre cestovný ruch a jej oficiálnymi zastúpeniami v zahraničí, </w:t>
      </w:r>
      <w:r w:rsidR="008744B6">
        <w:rPr>
          <w:sz w:val="17"/>
          <w:szCs w:val="17"/>
        </w:rPr>
        <w:t xml:space="preserve">                       </w:t>
      </w:r>
      <w:r w:rsidRPr="00EF1A6B">
        <w:rPr>
          <w:sz w:val="17"/>
          <w:szCs w:val="17"/>
        </w:rPr>
        <w:t>obchodno-ekonomickými oddeleniami zastupiteľských úradov SR v zahraničí pri prezentácii mesta a vytváraní partnerských vzťahov,</w:t>
      </w:r>
    </w:p>
    <w:p w14:paraId="7DE21589" w14:textId="6A03EA18" w:rsidR="00EF1A6B" w:rsidRPr="00EF1A6B" w:rsidRDefault="00EF1A6B" w:rsidP="008744B6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EF1A6B">
        <w:rPr>
          <w:sz w:val="17"/>
          <w:szCs w:val="17"/>
        </w:rPr>
        <w:t>zabezpečuje alebo vykonáva medzinárodnú spoluprácu a plní záväzky v rámci členstva v medzinárodných organizáciách cestovného ruchu a zároveň spolupracuje na medzinárodnej úrovni s medzinárodnými organizáciami cestovného ruchu, v ktorých nie je členom.</w:t>
      </w:r>
    </w:p>
    <w:p w14:paraId="656113D7" w14:textId="77777777" w:rsidR="00EF1A6B" w:rsidRDefault="00EF1A6B" w:rsidP="001A5D66">
      <w:pPr>
        <w:pStyle w:val="Default"/>
        <w:rPr>
          <w:b/>
          <w:bCs/>
          <w:sz w:val="17"/>
          <w:szCs w:val="17"/>
        </w:rPr>
      </w:pPr>
    </w:p>
    <w:p w14:paraId="58430EAC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Orgány združenia </w:t>
      </w:r>
    </w:p>
    <w:p w14:paraId="1F96C815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a) Valné zhromaždenie </w:t>
      </w:r>
    </w:p>
    <w:p w14:paraId="7686A12C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b) Predstavenstvo </w:t>
      </w:r>
    </w:p>
    <w:p w14:paraId="25E20322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c) Dozorná rada </w:t>
      </w:r>
    </w:p>
    <w:p w14:paraId="6A9EE36D" w14:textId="77777777" w:rsidR="004003E3" w:rsidRPr="00511EFB" w:rsidRDefault="001A5D66" w:rsidP="00511EFB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66351F">
        <w:rPr>
          <w:rFonts w:ascii="Arial" w:hAnsi="Arial" w:cs="Arial"/>
          <w:sz w:val="17"/>
          <w:szCs w:val="17"/>
        </w:rPr>
        <w:t>d) Výkonný riaditeľ</w:t>
      </w:r>
    </w:p>
    <w:sectPr w:rsidR="004003E3" w:rsidRPr="00511EFB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5774E"/>
    <w:multiLevelType w:val="hybridMultilevel"/>
    <w:tmpl w:val="6E4278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26F70B1"/>
    <w:multiLevelType w:val="hybridMultilevel"/>
    <w:tmpl w:val="B57A9088"/>
    <w:lvl w:ilvl="0" w:tplc="38E2B6B4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 w15:restartNumberingAfterBreak="0">
    <w:nsid w:val="44F07181"/>
    <w:multiLevelType w:val="hybridMultilevel"/>
    <w:tmpl w:val="83283B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F335E3"/>
    <w:multiLevelType w:val="hybridMultilevel"/>
    <w:tmpl w:val="EA4849F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0594171">
    <w:abstractNumId w:val="2"/>
  </w:num>
  <w:num w:numId="2" w16cid:durableId="1006440063">
    <w:abstractNumId w:val="9"/>
  </w:num>
  <w:num w:numId="3" w16cid:durableId="2138789119">
    <w:abstractNumId w:val="11"/>
  </w:num>
  <w:num w:numId="4" w16cid:durableId="1851290029">
    <w:abstractNumId w:val="13"/>
  </w:num>
  <w:num w:numId="5" w16cid:durableId="1792701879">
    <w:abstractNumId w:val="0"/>
  </w:num>
  <w:num w:numId="6" w16cid:durableId="634019671">
    <w:abstractNumId w:val="5"/>
  </w:num>
  <w:num w:numId="7" w16cid:durableId="1129663569">
    <w:abstractNumId w:val="8"/>
  </w:num>
  <w:num w:numId="8" w16cid:durableId="2062629858">
    <w:abstractNumId w:val="12"/>
  </w:num>
  <w:num w:numId="9" w16cid:durableId="1518276599">
    <w:abstractNumId w:val="10"/>
  </w:num>
  <w:num w:numId="10" w16cid:durableId="1634671394">
    <w:abstractNumId w:val="1"/>
  </w:num>
  <w:num w:numId="11" w16cid:durableId="2010909575">
    <w:abstractNumId w:val="4"/>
  </w:num>
  <w:num w:numId="12" w16cid:durableId="293680990">
    <w:abstractNumId w:val="14"/>
  </w:num>
  <w:num w:numId="13" w16cid:durableId="2114469466">
    <w:abstractNumId w:val="6"/>
  </w:num>
  <w:num w:numId="14" w16cid:durableId="1726760258">
    <w:abstractNumId w:val="3"/>
  </w:num>
  <w:num w:numId="15" w16cid:durableId="1807578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27ADD"/>
    <w:rsid w:val="0003224C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3ADF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4FB9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87290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2745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2FE2"/>
    <w:rsid w:val="00114A78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04A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1BC6"/>
    <w:rsid w:val="00192FE1"/>
    <w:rsid w:val="00194DE5"/>
    <w:rsid w:val="001957EC"/>
    <w:rsid w:val="001964D2"/>
    <w:rsid w:val="00196C6A"/>
    <w:rsid w:val="001A0A6C"/>
    <w:rsid w:val="001A3E21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131"/>
    <w:rsid w:val="001E3B35"/>
    <w:rsid w:val="001E5EAB"/>
    <w:rsid w:val="001E5F4F"/>
    <w:rsid w:val="001E7B68"/>
    <w:rsid w:val="001F13AB"/>
    <w:rsid w:val="001F3187"/>
    <w:rsid w:val="001F3262"/>
    <w:rsid w:val="001F5A09"/>
    <w:rsid w:val="001F780B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4E94"/>
    <w:rsid w:val="00276F93"/>
    <w:rsid w:val="002776D9"/>
    <w:rsid w:val="002810CC"/>
    <w:rsid w:val="00281AD7"/>
    <w:rsid w:val="00281E35"/>
    <w:rsid w:val="00282287"/>
    <w:rsid w:val="0028338F"/>
    <w:rsid w:val="002835BC"/>
    <w:rsid w:val="00283A17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0EB1"/>
    <w:rsid w:val="00320FC3"/>
    <w:rsid w:val="00321896"/>
    <w:rsid w:val="00322B25"/>
    <w:rsid w:val="00325DE2"/>
    <w:rsid w:val="00325E26"/>
    <w:rsid w:val="00327A23"/>
    <w:rsid w:val="003306A3"/>
    <w:rsid w:val="00331EA2"/>
    <w:rsid w:val="00334E4F"/>
    <w:rsid w:val="0033500B"/>
    <w:rsid w:val="0033798B"/>
    <w:rsid w:val="00340048"/>
    <w:rsid w:val="003402E4"/>
    <w:rsid w:val="00340E19"/>
    <w:rsid w:val="00343227"/>
    <w:rsid w:val="00343465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1F78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1B6E"/>
    <w:rsid w:val="0041331F"/>
    <w:rsid w:val="00417ACF"/>
    <w:rsid w:val="00420404"/>
    <w:rsid w:val="00420588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1EFB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346F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11FF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3444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078DC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06B7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3CDC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51F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3DA0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1B95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20854"/>
    <w:rsid w:val="00721224"/>
    <w:rsid w:val="00721523"/>
    <w:rsid w:val="007219C8"/>
    <w:rsid w:val="0072277E"/>
    <w:rsid w:val="00726929"/>
    <w:rsid w:val="00732918"/>
    <w:rsid w:val="00732DE3"/>
    <w:rsid w:val="007339B8"/>
    <w:rsid w:val="0073460A"/>
    <w:rsid w:val="00734A2C"/>
    <w:rsid w:val="007368C4"/>
    <w:rsid w:val="007404AC"/>
    <w:rsid w:val="0074080F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A8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57770"/>
    <w:rsid w:val="00860054"/>
    <w:rsid w:val="008609EE"/>
    <w:rsid w:val="00861037"/>
    <w:rsid w:val="008611EF"/>
    <w:rsid w:val="00861202"/>
    <w:rsid w:val="00862193"/>
    <w:rsid w:val="00862C35"/>
    <w:rsid w:val="00862C6A"/>
    <w:rsid w:val="00862DF0"/>
    <w:rsid w:val="00863DF2"/>
    <w:rsid w:val="008658C4"/>
    <w:rsid w:val="0086693B"/>
    <w:rsid w:val="0086762C"/>
    <w:rsid w:val="00867A45"/>
    <w:rsid w:val="0087014D"/>
    <w:rsid w:val="00870B8E"/>
    <w:rsid w:val="00871C28"/>
    <w:rsid w:val="0087362E"/>
    <w:rsid w:val="0087443A"/>
    <w:rsid w:val="008744B6"/>
    <w:rsid w:val="008756F1"/>
    <w:rsid w:val="00876D0F"/>
    <w:rsid w:val="008778F8"/>
    <w:rsid w:val="0088010E"/>
    <w:rsid w:val="00883608"/>
    <w:rsid w:val="00883B84"/>
    <w:rsid w:val="008851CC"/>
    <w:rsid w:val="008853D9"/>
    <w:rsid w:val="0088596C"/>
    <w:rsid w:val="008859FA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0C08"/>
    <w:rsid w:val="008A12FD"/>
    <w:rsid w:val="008A1C4E"/>
    <w:rsid w:val="008A3689"/>
    <w:rsid w:val="008A5613"/>
    <w:rsid w:val="008A5F6D"/>
    <w:rsid w:val="008A62EE"/>
    <w:rsid w:val="008A6501"/>
    <w:rsid w:val="008A7A95"/>
    <w:rsid w:val="008B2773"/>
    <w:rsid w:val="008B2992"/>
    <w:rsid w:val="008B4885"/>
    <w:rsid w:val="008B5EDF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4E3A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28AD"/>
    <w:rsid w:val="009430D7"/>
    <w:rsid w:val="0094510A"/>
    <w:rsid w:val="009455D1"/>
    <w:rsid w:val="00950F91"/>
    <w:rsid w:val="00955813"/>
    <w:rsid w:val="00955C82"/>
    <w:rsid w:val="0096002F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5F7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6B09"/>
    <w:rsid w:val="009D1C91"/>
    <w:rsid w:val="009D1F90"/>
    <w:rsid w:val="009D21B9"/>
    <w:rsid w:val="009D3297"/>
    <w:rsid w:val="009D370C"/>
    <w:rsid w:val="009D3C7A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46CA"/>
    <w:rsid w:val="00A069D2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278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1C81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29E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22F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A6793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2774B"/>
    <w:rsid w:val="00D30C54"/>
    <w:rsid w:val="00D3312D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4A0E"/>
    <w:rsid w:val="00D95E5C"/>
    <w:rsid w:val="00D973AA"/>
    <w:rsid w:val="00DA029D"/>
    <w:rsid w:val="00DA0A9C"/>
    <w:rsid w:val="00DA198B"/>
    <w:rsid w:val="00DA36FA"/>
    <w:rsid w:val="00DA37AF"/>
    <w:rsid w:val="00DA4502"/>
    <w:rsid w:val="00DA7BFF"/>
    <w:rsid w:val="00DA7C67"/>
    <w:rsid w:val="00DB13EF"/>
    <w:rsid w:val="00DB15EB"/>
    <w:rsid w:val="00DB3FB5"/>
    <w:rsid w:val="00DB59EA"/>
    <w:rsid w:val="00DB5FC7"/>
    <w:rsid w:val="00DB65F2"/>
    <w:rsid w:val="00DB6DAA"/>
    <w:rsid w:val="00DB7128"/>
    <w:rsid w:val="00DB7629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4C67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4BB6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A35"/>
    <w:rsid w:val="00E95C35"/>
    <w:rsid w:val="00E95F8F"/>
    <w:rsid w:val="00E9675F"/>
    <w:rsid w:val="00E97533"/>
    <w:rsid w:val="00E97538"/>
    <w:rsid w:val="00EA1099"/>
    <w:rsid w:val="00EA1321"/>
    <w:rsid w:val="00EA20DA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BE6"/>
    <w:rsid w:val="00EF1A6B"/>
    <w:rsid w:val="00EF30F6"/>
    <w:rsid w:val="00EF387C"/>
    <w:rsid w:val="00EF3A2B"/>
    <w:rsid w:val="00EF70C1"/>
    <w:rsid w:val="00EF73FF"/>
    <w:rsid w:val="00EF7AE4"/>
    <w:rsid w:val="00F021CA"/>
    <w:rsid w:val="00F02C93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5D9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EE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93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1E99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8FFC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20</cp:revision>
  <cp:lastPrinted>2022-09-08T09:07:00Z</cp:lastPrinted>
  <dcterms:created xsi:type="dcterms:W3CDTF">2024-11-19T14:32:00Z</dcterms:created>
  <dcterms:modified xsi:type="dcterms:W3CDTF">2025-05-12T12:16:00Z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2024-11-19T14:30:51Z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c35b2cd6-8942-4999-ace2-36b9f92fb319</vt:lpwstr>
  </property>
  <property fmtid="{D5CDD505-2E9C-101B-9397-08002B2CF9AE}" pid="8" name="MSIP_Label_defa4170-0d19-0005-0004-bc88714345d2_ContentBits">
    <vt:lpwstr>0</vt:lpwstr>
  </property>
</Properties>
</file>