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7D47" w14:textId="77777777" w:rsidR="00A41EA7" w:rsidRPr="004B5FDF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2E3DDBB2" w14:textId="77777777" w:rsidR="00A41EA7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 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</w:p>
    <w:p w14:paraId="1621F968" w14:textId="77777777" w:rsidR="00A41EA7" w:rsidRPr="00291F8C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</w:t>
      </w:r>
      <w:proofErr w:type="spellEnd"/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manažmentu a podpory 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Pr="00D01DB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Pr="00D01DB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Pr="00D01DB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 Bratislava</w:t>
      </w:r>
    </w:p>
    <w:p w14:paraId="3069D809" w14:textId="77777777" w:rsidR="00A41EA7" w:rsidRPr="00291F8C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283647A6">
          <v:rect id="_x0000_i1025" style="width:0;height:1.5pt" o:hralign="center" o:hrstd="t" o:hr="t" fillcolor="#aca899" stroked="f"/>
        </w:pict>
      </w:r>
    </w:p>
    <w:p w14:paraId="67918F29" w14:textId="77777777" w:rsidR="00A41EA7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> </w:t>
      </w:r>
    </w:p>
    <w:p w14:paraId="562DF315" w14:textId="77777777" w:rsidR="00A41EA7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BD348A4" w14:textId="77777777" w:rsidR="00A41EA7" w:rsidRPr="00291F8C" w:rsidRDefault="00A41EA7" w:rsidP="00A41EA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sz w:val="20"/>
          <w:szCs w:val="20"/>
        </w:rPr>
      </w:pPr>
    </w:p>
    <w:p w14:paraId="33969784" w14:textId="77777777" w:rsidR="00A41EA7" w:rsidRPr="00E8091A" w:rsidRDefault="00A41EA7" w:rsidP="00A41EA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E8091A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333F77EC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A41EA7" w14:paraId="5A682E71" w14:textId="77777777" w:rsidTr="00B35CFF">
        <w:trPr>
          <w:trHeight w:val="341"/>
        </w:trPr>
        <w:tc>
          <w:tcPr>
            <w:tcW w:w="4077" w:type="dxa"/>
          </w:tcPr>
          <w:p w14:paraId="24E871D3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b/>
                <w:bCs/>
                <w:sz w:val="17"/>
              </w:rPr>
            </w:pPr>
          </w:p>
          <w:p w14:paraId="0463845F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krajskej organizácie cestovného ruchu</w:t>
            </w:r>
          </w:p>
        </w:tc>
        <w:tc>
          <w:tcPr>
            <w:tcW w:w="5135" w:type="dxa"/>
          </w:tcPr>
          <w:p w14:paraId="78D9E662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41EA7" w14:paraId="00A28FA3" w14:textId="77777777" w:rsidTr="00B35CFF">
        <w:tc>
          <w:tcPr>
            <w:tcW w:w="4077" w:type="dxa"/>
          </w:tcPr>
          <w:p w14:paraId="69CA942B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</w:p>
          <w:p w14:paraId="1BA31DC6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5BB9FAD6" w14:textId="77777777" w:rsidR="00A41EA7" w:rsidRDefault="00A41EA7" w:rsidP="00A41EA7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14:paraId="08D8CFA5" w14:textId="77777777" w:rsidR="00A41EA7" w:rsidRPr="004665CD" w:rsidRDefault="00A41EA7" w:rsidP="00A41EA7">
            <w:pPr>
              <w:spacing w:after="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Trnavský</w:t>
            </w:r>
            <w:r w:rsidRPr="004665C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kraj</w:t>
            </w:r>
          </w:p>
        </w:tc>
      </w:tr>
      <w:tr w:rsidR="00A41EA7" w14:paraId="4018D3E2" w14:textId="77777777" w:rsidTr="00B35CFF">
        <w:tc>
          <w:tcPr>
            <w:tcW w:w="4077" w:type="dxa"/>
          </w:tcPr>
          <w:p w14:paraId="776D1782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F2BD861" w14:textId="77777777" w:rsidR="00A41EA7" w:rsidRPr="004665CD" w:rsidRDefault="00A41EA7" w:rsidP="00A41EA7">
            <w:pPr>
              <w:spacing w:after="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1EA7" w14:paraId="46AF0F86" w14:textId="77777777" w:rsidTr="00B35CFF">
        <w:tc>
          <w:tcPr>
            <w:tcW w:w="4077" w:type="dxa"/>
          </w:tcPr>
          <w:p w14:paraId="13856C5B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009A9E14" w14:textId="77777777" w:rsidR="00A41EA7" w:rsidRPr="004665CD" w:rsidRDefault="00A41EA7" w:rsidP="00A41EA7">
            <w:pPr>
              <w:spacing w:after="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1EA7" w14:paraId="3B946A96" w14:textId="77777777" w:rsidTr="00B35CFF">
        <w:tc>
          <w:tcPr>
            <w:tcW w:w="4077" w:type="dxa"/>
          </w:tcPr>
          <w:p w14:paraId="44F3729B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A806AF7" w14:textId="77777777" w:rsidR="00A41EA7" w:rsidRPr="004665CD" w:rsidRDefault="00A41EA7" w:rsidP="00A41EA7">
            <w:pPr>
              <w:spacing w:after="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Starohájska 10, 917 01 Trnava</w:t>
            </w:r>
          </w:p>
        </w:tc>
      </w:tr>
      <w:tr w:rsidR="00A41EA7" w14:paraId="6CE53742" w14:textId="77777777" w:rsidTr="00B35CFF">
        <w:tc>
          <w:tcPr>
            <w:tcW w:w="4077" w:type="dxa"/>
          </w:tcPr>
          <w:p w14:paraId="47C9C2B3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223F2E70" w14:textId="77777777" w:rsidR="00A41EA7" w:rsidRPr="00965A8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965A87">
              <w:rPr>
                <w:rFonts w:ascii="Arial" w:hAnsi="Arial" w:cs="Arial"/>
                <w:sz w:val="17"/>
                <w:szCs w:val="17"/>
              </w:rPr>
              <w:t>52285758</w:t>
            </w:r>
          </w:p>
        </w:tc>
      </w:tr>
      <w:tr w:rsidR="00A41EA7" w14:paraId="36C113F3" w14:textId="77777777" w:rsidTr="00B35CFF">
        <w:tc>
          <w:tcPr>
            <w:tcW w:w="4077" w:type="dxa"/>
          </w:tcPr>
          <w:p w14:paraId="3085BE23" w14:textId="77777777" w:rsidR="00A41EA7" w:rsidRPr="000371F3" w:rsidRDefault="00A41EA7" w:rsidP="00A41EA7">
            <w:pPr>
              <w:spacing w:after="0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15DC1291" w14:textId="77777777" w:rsidR="00A41EA7" w:rsidRPr="00714B38" w:rsidRDefault="00A41EA7" w:rsidP="00A41EA7">
            <w:pPr>
              <w:spacing w:after="0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714B38">
              <w:rPr>
                <w:rFonts w:ascii="Arial" w:hAnsi="Arial" w:cs="Arial"/>
                <w:sz w:val="17"/>
                <w:szCs w:val="17"/>
              </w:rPr>
              <w:t>07077/2019/SCR</w:t>
            </w:r>
          </w:p>
        </w:tc>
      </w:tr>
      <w:tr w:rsidR="00A41EA7" w14:paraId="4D8DC796" w14:textId="77777777" w:rsidTr="00B35CFF">
        <w:tc>
          <w:tcPr>
            <w:tcW w:w="4077" w:type="dxa"/>
          </w:tcPr>
          <w:p w14:paraId="282731DD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02B0A3EF" w14:textId="77777777" w:rsidR="00A41EA7" w:rsidRPr="004665CD" w:rsidRDefault="00A41EA7" w:rsidP="00A41EA7">
            <w:pPr>
              <w:spacing w:after="0"/>
              <w:rPr>
                <w:rFonts w:ascii="Arial CE" w:eastAsia="Times New Roman" w:hAnsi="Arial CE" w:cs="Arial CE"/>
                <w:color w:val="FF0000"/>
                <w:sz w:val="17"/>
                <w:szCs w:val="17"/>
              </w:rPr>
            </w:pPr>
            <w:r w:rsidRPr="0008178E">
              <w:rPr>
                <w:rFonts w:ascii="Arial CE" w:eastAsia="Times New Roman" w:hAnsi="Arial CE" w:cs="Arial CE"/>
                <w:sz w:val="17"/>
                <w:szCs w:val="17"/>
              </w:rPr>
              <w:t>04. 03. 2019</w:t>
            </w:r>
          </w:p>
        </w:tc>
      </w:tr>
      <w:tr w:rsidR="00A41EA7" w14:paraId="3112E5A8" w14:textId="77777777" w:rsidTr="00B35CFF">
        <w:tc>
          <w:tcPr>
            <w:tcW w:w="4077" w:type="dxa"/>
          </w:tcPr>
          <w:p w14:paraId="532EB570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1F36267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41EA7" w14:paraId="5E074260" w14:textId="77777777" w:rsidTr="00B35CFF">
        <w:tc>
          <w:tcPr>
            <w:tcW w:w="4077" w:type="dxa"/>
          </w:tcPr>
          <w:p w14:paraId="3D012883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07BF231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578A5163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0612E1C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5B32DEA2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993CD6F" w14:textId="77777777" w:rsidR="00A41EA7" w:rsidRPr="00F24234" w:rsidRDefault="00A41EA7" w:rsidP="00A41EA7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24234">
        <w:rPr>
          <w:rFonts w:ascii="Arial" w:hAnsi="Arial" w:cs="Arial"/>
          <w:sz w:val="17"/>
          <w:szCs w:val="17"/>
        </w:rPr>
        <w:t>Trnavský samosprávny kraj</w:t>
      </w:r>
    </w:p>
    <w:p w14:paraId="463CFA55" w14:textId="77777777" w:rsidR="00A41EA7" w:rsidRPr="00F24234" w:rsidRDefault="00A41EA7" w:rsidP="00A41EA7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24234">
        <w:rPr>
          <w:rFonts w:ascii="Arial" w:hAnsi="Arial" w:cs="Arial"/>
          <w:sz w:val="17"/>
          <w:szCs w:val="17"/>
        </w:rPr>
        <w:t xml:space="preserve">Trnava </w:t>
      </w:r>
      <w:proofErr w:type="spellStart"/>
      <w:r w:rsidRPr="00F24234">
        <w:rPr>
          <w:rFonts w:ascii="Arial" w:hAnsi="Arial" w:cs="Arial"/>
          <w:sz w:val="17"/>
          <w:szCs w:val="17"/>
        </w:rPr>
        <w:t>Tourism</w:t>
      </w:r>
      <w:proofErr w:type="spellEnd"/>
    </w:p>
    <w:p w14:paraId="2C5C7502" w14:textId="77777777" w:rsidR="00A41EA7" w:rsidRPr="00F24234" w:rsidRDefault="00A41EA7" w:rsidP="00A41EA7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24234">
        <w:rPr>
          <w:rFonts w:ascii="Arial" w:hAnsi="Arial" w:cs="Arial"/>
          <w:sz w:val="17"/>
          <w:szCs w:val="17"/>
        </w:rPr>
        <w:t>Rezort Piešťany</w:t>
      </w:r>
    </w:p>
    <w:p w14:paraId="7201974E" w14:textId="77777777" w:rsidR="00A41EA7" w:rsidRDefault="00A41EA7" w:rsidP="00A41EA7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24234">
        <w:rPr>
          <w:rFonts w:ascii="Arial" w:hAnsi="Arial" w:cs="Arial"/>
          <w:sz w:val="17"/>
          <w:szCs w:val="17"/>
        </w:rPr>
        <w:t xml:space="preserve">Oblastná organizácia cestovného ruchu Žitný ostrov – </w:t>
      </w:r>
      <w:proofErr w:type="spellStart"/>
      <w:r w:rsidRPr="00F24234">
        <w:rPr>
          <w:rFonts w:ascii="Arial" w:hAnsi="Arial" w:cs="Arial"/>
          <w:color w:val="000000"/>
          <w:sz w:val="17"/>
          <w:szCs w:val="17"/>
        </w:rPr>
        <w:t>Csallóköz</w:t>
      </w:r>
      <w:proofErr w:type="spellEnd"/>
    </w:p>
    <w:p w14:paraId="42167369" w14:textId="77777777" w:rsidR="00A41EA7" w:rsidRPr="00F24234" w:rsidRDefault="00A41EA7" w:rsidP="00A41EA7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24234">
        <w:rPr>
          <w:rFonts w:ascii="Arial" w:hAnsi="Arial" w:cs="Arial"/>
          <w:color w:val="000000"/>
          <w:sz w:val="17"/>
          <w:szCs w:val="17"/>
        </w:rPr>
        <w:t xml:space="preserve">Oblastná organizácia cestovného ruchu Matúšova zem - </w:t>
      </w:r>
      <w:proofErr w:type="spellStart"/>
      <w:r w:rsidRPr="00F24234">
        <w:rPr>
          <w:rFonts w:ascii="Arial" w:hAnsi="Arial" w:cs="Arial"/>
          <w:color w:val="000000"/>
          <w:sz w:val="17"/>
          <w:szCs w:val="17"/>
        </w:rPr>
        <w:t>Mátyusföld</w:t>
      </w:r>
      <w:proofErr w:type="spellEnd"/>
      <w:r w:rsidRPr="00F24234">
        <w:rPr>
          <w:rFonts w:ascii="Arial" w:hAnsi="Arial" w:cs="Arial"/>
          <w:color w:val="000000"/>
          <w:sz w:val="17"/>
          <w:szCs w:val="17"/>
        </w:rPr>
        <w:t xml:space="preserve">            </w:t>
      </w:r>
    </w:p>
    <w:p w14:paraId="72566885" w14:textId="77777777" w:rsidR="00A41EA7" w:rsidRDefault="00A41EA7" w:rsidP="00A41EA7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7F4AD4D" w14:textId="77777777" w:rsidR="00A41EA7" w:rsidRPr="00DB680E" w:rsidRDefault="00A41EA7" w:rsidP="00A41EA7">
      <w:p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</w:p>
    <w:p w14:paraId="00A94DE6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A1E2BD2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72840B20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944"/>
        <w:gridCol w:w="1819"/>
        <w:gridCol w:w="1817"/>
      </w:tblGrid>
      <w:tr w:rsidR="00A41EA7" w14:paraId="2EAEFC1F" w14:textId="77777777" w:rsidTr="00B35CFF">
        <w:trPr>
          <w:trHeight w:val="270"/>
        </w:trPr>
        <w:tc>
          <w:tcPr>
            <w:tcW w:w="2518" w:type="dxa"/>
          </w:tcPr>
          <w:p w14:paraId="4EABCF53" w14:textId="77777777" w:rsidR="00A41EA7" w:rsidRPr="0079073C" w:rsidRDefault="00A41EA7" w:rsidP="00A41EA7">
            <w:pPr>
              <w:spacing w:after="0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303D7101" w14:textId="77777777" w:rsidR="00A41EA7" w:rsidRPr="0079073C" w:rsidRDefault="00A41EA7" w:rsidP="00A41EA7">
            <w:pPr>
              <w:spacing w:after="0"/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402502A3" w14:textId="77777777" w:rsidR="00A41EA7" w:rsidRPr="0079073C" w:rsidRDefault="00A41EA7" w:rsidP="00A41EA7">
            <w:pPr>
              <w:spacing w:after="0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      </w:t>
            </w: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6E307CC" w14:textId="77777777" w:rsidR="00A41EA7" w:rsidRPr="0079073C" w:rsidRDefault="00A41EA7" w:rsidP="00A41EA7">
            <w:pPr>
              <w:spacing w:after="0"/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A41EA7" w14:paraId="226B1084" w14:textId="77777777" w:rsidTr="00B35CFF">
        <w:tc>
          <w:tcPr>
            <w:tcW w:w="2518" w:type="dxa"/>
          </w:tcPr>
          <w:p w14:paraId="0A0AF108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Predseda </w:t>
            </w:r>
          </w:p>
        </w:tc>
        <w:tc>
          <w:tcPr>
            <w:tcW w:w="2977" w:type="dxa"/>
          </w:tcPr>
          <w:p w14:paraId="60CD631F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            Ing. Pavol Kalman</w:t>
            </w:r>
          </w:p>
        </w:tc>
        <w:tc>
          <w:tcPr>
            <w:tcW w:w="1842" w:type="dxa"/>
          </w:tcPr>
          <w:p w14:paraId="42608456" w14:textId="77777777" w:rsidR="00A41EA7" w:rsidRPr="0008178E" w:rsidRDefault="00A41EA7" w:rsidP="00A41EA7">
            <w:pPr>
              <w:spacing w:after="0"/>
              <w:jc w:val="center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18</w:t>
            </w:r>
            <w:r w:rsidRPr="0008178E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04</w:t>
            </w:r>
            <w:r w:rsidRPr="0008178E">
              <w:rPr>
                <w:rFonts w:ascii="Arial CE" w:eastAsia="Times New Roman" w:hAnsi="Arial CE" w:cs="Arial CE"/>
                <w:sz w:val="17"/>
                <w:szCs w:val="17"/>
              </w:rPr>
              <w:t>. 20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24</w:t>
            </w:r>
          </w:p>
        </w:tc>
        <w:tc>
          <w:tcPr>
            <w:tcW w:w="1843" w:type="dxa"/>
          </w:tcPr>
          <w:p w14:paraId="0BC1BC8C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41EA7" w14:paraId="7F162218" w14:textId="77777777" w:rsidTr="00B35CFF">
        <w:tc>
          <w:tcPr>
            <w:tcW w:w="2518" w:type="dxa"/>
          </w:tcPr>
          <w:p w14:paraId="006560A3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4C390808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            Ing. Agáta Mikulová</w:t>
            </w:r>
          </w:p>
        </w:tc>
        <w:tc>
          <w:tcPr>
            <w:tcW w:w="1842" w:type="dxa"/>
          </w:tcPr>
          <w:p w14:paraId="42F60B4D" w14:textId="77777777" w:rsidR="00A41EA7" w:rsidRPr="0008178E" w:rsidRDefault="00A41EA7" w:rsidP="00A41EA7">
            <w:pPr>
              <w:spacing w:after="0"/>
              <w:jc w:val="center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26</w:t>
            </w:r>
            <w:r w:rsidRPr="0008178E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02. 2021</w:t>
            </w:r>
          </w:p>
        </w:tc>
        <w:tc>
          <w:tcPr>
            <w:tcW w:w="1843" w:type="dxa"/>
          </w:tcPr>
          <w:p w14:paraId="741C5C84" w14:textId="77777777" w:rsidR="00A41EA7" w:rsidRDefault="00A41EA7" w:rsidP="00A41EA7">
            <w:pPr>
              <w:spacing w:after="0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F26F386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4591872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90BB32B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0E545B8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56B0A086" w14:textId="77777777" w:rsidR="00A41EA7" w:rsidRDefault="00A41EA7" w:rsidP="00A41EA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10B181C" w14:textId="77777777" w:rsidR="00A41EA7" w:rsidRPr="00A34E63" w:rsidRDefault="00A41EA7" w:rsidP="00A41EA7">
      <w:pPr>
        <w:pStyle w:val="Default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Predmetom činnosti krajskej organizácie je: </w:t>
      </w:r>
    </w:p>
    <w:p w14:paraId="31A8C570" w14:textId="77777777" w:rsidR="00A41EA7" w:rsidRPr="00A34E63" w:rsidRDefault="00A41EA7" w:rsidP="00A41EA7">
      <w:pPr>
        <w:pStyle w:val="Default"/>
        <w:ind w:left="720"/>
        <w:rPr>
          <w:rFonts w:ascii="Arial" w:hAnsi="Arial" w:cs="Arial"/>
          <w:sz w:val="17"/>
          <w:szCs w:val="17"/>
        </w:rPr>
      </w:pPr>
    </w:p>
    <w:p w14:paraId="32AB164E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vykonávať činnosť podľa stanov a v súlade so strategickými dokumentmi Trnavského samosprávneho kraja, </w:t>
      </w:r>
    </w:p>
    <w:p w14:paraId="68838626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podporovať činnosť svojich členov pri tvorbe a realizácii koncepcie rozvoja cestovného ruchu na území Trnavského samosprávneho kraja, </w:t>
      </w:r>
    </w:p>
    <w:p w14:paraId="18BE5B84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tvoriť a realizovať marketing a propagáciu cestovného ruchu pre svojich členov doma a v zahraničí, </w:t>
      </w:r>
    </w:p>
    <w:p w14:paraId="59C98628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presadzovať spoločné záujmy svojich členov, </w:t>
      </w:r>
    </w:p>
    <w:p w14:paraId="232C9702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pri svojej činnosti spolupracovať s orgánmi Trnavského samosprávneho kraja, </w:t>
      </w:r>
    </w:p>
    <w:p w14:paraId="00A9DF7A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>podporovať kultúrny, spoločenský a športový život a zachovanie prírodného</w:t>
      </w:r>
      <w:r>
        <w:rPr>
          <w:rFonts w:ascii="Arial" w:hAnsi="Arial" w:cs="Arial"/>
          <w:sz w:val="17"/>
          <w:szCs w:val="17"/>
        </w:rPr>
        <w:t xml:space="preserve"> </w:t>
      </w:r>
      <w:r w:rsidRPr="00A34E63">
        <w:rPr>
          <w:rFonts w:ascii="Arial" w:hAnsi="Arial" w:cs="Arial"/>
          <w:sz w:val="17"/>
          <w:szCs w:val="17"/>
        </w:rPr>
        <w:t xml:space="preserve">a kultúrneho dedičstva, </w:t>
      </w:r>
    </w:p>
    <w:p w14:paraId="0FEF0432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organizovať podujatia pre obyvateľov a návštevníkov, </w:t>
      </w:r>
    </w:p>
    <w:p w14:paraId="5F80A078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>poskytovať svojim členom poradensko-konzultačné služby,</w:t>
      </w:r>
    </w:p>
    <w:p w14:paraId="64990AAC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presadzovať trvalo udržateľný rozvoj cestovného ruchu tak, aby sa chránilo a zachovávalo životné prostredie </w:t>
      </w:r>
      <w:r>
        <w:rPr>
          <w:rFonts w:ascii="Arial" w:hAnsi="Arial" w:cs="Arial"/>
          <w:sz w:val="17"/>
          <w:szCs w:val="17"/>
        </w:rPr>
        <w:t xml:space="preserve">                      </w:t>
      </w:r>
      <w:r w:rsidRPr="00A34E63">
        <w:rPr>
          <w:rFonts w:ascii="Arial" w:hAnsi="Arial" w:cs="Arial"/>
          <w:sz w:val="17"/>
          <w:szCs w:val="17"/>
        </w:rPr>
        <w:t xml:space="preserve">a rešpektoval sa spôsob života miestneho obyvateľstva a vlastnícke práva,  </w:t>
      </w:r>
    </w:p>
    <w:p w14:paraId="5E3B605E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spolupracovať pri zostavovaní a realizácii koncepcie rozvoja cestovného ruchu Trnavského samosprávneho kraja, </w:t>
      </w:r>
    </w:p>
    <w:p w14:paraId="26ECE7F7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v spolupráci s orgánmi vyššieho územného celku vypracovávať a realizovať ročný plán aktivít krajskej organizácie, </w:t>
      </w:r>
    </w:p>
    <w:p w14:paraId="698BC532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vypracovávať rozpočet, ktorý schvaľuje najvyšší orgán krajskej organizácie, </w:t>
      </w:r>
    </w:p>
    <w:p w14:paraId="32190088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iniciovať alebo zabezpečovať tvorbu, manažment a prezentáciu produktov cestovného ruchu, a to aj prostredníctvom turistického informačného centra, </w:t>
      </w:r>
    </w:p>
    <w:p w14:paraId="0436346E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zostavovať správu o činnosti, ktorú zverejňuje na svojom webovom sídle a ročnú účtovnú závierku, ktorú ukladá do verejnej časti registra účtovných závierok </w:t>
      </w:r>
    </w:p>
    <w:p w14:paraId="2E861D54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môže zriadiť alebo založiť turistické informačné centrum, </w:t>
      </w:r>
    </w:p>
    <w:p w14:paraId="6A1FF049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viesť za územie Trnavského samosprávneho kraja evidenciu turistických informačných centier, </w:t>
      </w:r>
    </w:p>
    <w:p w14:paraId="66521960" w14:textId="77777777" w:rsidR="00A41EA7" w:rsidRPr="00A34E63" w:rsidRDefault="00A41EA7" w:rsidP="00A41E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A34E63">
        <w:rPr>
          <w:rFonts w:ascii="Arial" w:hAnsi="Arial" w:cs="Arial"/>
          <w:sz w:val="17"/>
          <w:szCs w:val="17"/>
        </w:rPr>
        <w:t xml:space="preserve">spolupracovať s ústrednými orgánmi štátnej správy, ktoré sa podieľajú na plnení úloh cestovného ruchu, </w:t>
      </w:r>
      <w:r>
        <w:rPr>
          <w:rFonts w:ascii="Arial" w:hAnsi="Arial" w:cs="Arial"/>
          <w:sz w:val="17"/>
          <w:szCs w:val="17"/>
        </w:rPr>
        <w:t xml:space="preserve">                             </w:t>
      </w:r>
      <w:r w:rsidRPr="00A34E63">
        <w:rPr>
          <w:rFonts w:ascii="Arial" w:hAnsi="Arial" w:cs="Arial"/>
          <w:sz w:val="17"/>
          <w:szCs w:val="17"/>
        </w:rPr>
        <w:t>s orgánmi Trnavského samosprávneho kraja a s organizáciami pôsobiacimi na území kraja v otázkach rozvoja cestovného ruchu.</w:t>
      </w:r>
    </w:p>
    <w:p w14:paraId="76A4778D" w14:textId="77777777" w:rsidR="00A41EA7" w:rsidRPr="00A34E63" w:rsidRDefault="00A41EA7" w:rsidP="00A41EA7">
      <w:pPr>
        <w:pStyle w:val="Default"/>
        <w:spacing w:line="276" w:lineRule="auto"/>
        <w:ind w:left="720"/>
        <w:jc w:val="both"/>
        <w:rPr>
          <w:rFonts w:ascii="Arial" w:hAnsi="Arial" w:cs="Arial"/>
          <w:sz w:val="17"/>
          <w:szCs w:val="17"/>
        </w:rPr>
      </w:pPr>
    </w:p>
    <w:p w14:paraId="1E8B49D8" w14:textId="77777777" w:rsidR="00A41EA7" w:rsidRPr="00EA1388" w:rsidRDefault="00A41EA7" w:rsidP="00A41EA7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1388">
        <w:rPr>
          <w:rFonts w:ascii="Arial" w:eastAsia="Times New Roman" w:hAnsi="Arial" w:cs="Arial"/>
          <w:sz w:val="17"/>
          <w:szCs w:val="17"/>
        </w:rPr>
        <w:t xml:space="preserve">Okrem hlavných činností uvedených predmetom činnosti krajskej organizácie je </w:t>
      </w:r>
    </w:p>
    <w:p w14:paraId="609CB36A" w14:textId="77777777" w:rsidR="00A41EA7" w:rsidRPr="00EA1388" w:rsidRDefault="00A41EA7" w:rsidP="00A41E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1388">
        <w:rPr>
          <w:rFonts w:ascii="Arial" w:eastAsia="Times New Roman" w:hAnsi="Arial" w:cs="Arial"/>
          <w:sz w:val="17"/>
          <w:szCs w:val="17"/>
        </w:rPr>
        <w:lastRenderedPageBreak/>
        <w:t>Prevádzkovanie cestovnej kancelárie,</w:t>
      </w:r>
    </w:p>
    <w:p w14:paraId="769BE270" w14:textId="77777777" w:rsidR="00A41EA7" w:rsidRPr="00EA1388" w:rsidRDefault="00A41EA7" w:rsidP="00A41E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1388">
        <w:rPr>
          <w:rFonts w:ascii="Arial" w:eastAsia="Times New Roman" w:hAnsi="Arial" w:cs="Arial"/>
          <w:sz w:val="17"/>
          <w:szCs w:val="17"/>
        </w:rPr>
        <w:t>Kúpa tovaru na účely jeho predaja konečnému spotrebiteľovi (maloobchod) alebo iným prevádzkovateľom živnosti (veľkoobchod),</w:t>
      </w:r>
    </w:p>
    <w:p w14:paraId="554AE955" w14:textId="77777777" w:rsidR="00A41EA7" w:rsidRPr="00EA1388" w:rsidRDefault="00A41EA7" w:rsidP="00A41E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1388">
        <w:rPr>
          <w:rFonts w:ascii="Arial" w:eastAsia="Times New Roman" w:hAnsi="Arial" w:cs="Arial"/>
          <w:sz w:val="17"/>
          <w:szCs w:val="17"/>
        </w:rPr>
        <w:t>Sprostredkovateľská činnosť v oblasti obchodu, služieb a výroby,</w:t>
      </w:r>
    </w:p>
    <w:p w14:paraId="35E64B74" w14:textId="77777777" w:rsidR="00A41EA7" w:rsidRPr="00EA1388" w:rsidRDefault="00A41EA7" w:rsidP="00A41E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1388">
        <w:rPr>
          <w:rFonts w:ascii="Arial" w:eastAsia="Times New Roman" w:hAnsi="Arial" w:cs="Arial"/>
          <w:sz w:val="17"/>
          <w:szCs w:val="17"/>
        </w:rPr>
        <w:t>Sprievodca cestovného ruchu.</w:t>
      </w:r>
    </w:p>
    <w:p w14:paraId="5EE9785B" w14:textId="77777777" w:rsidR="00A41EA7" w:rsidRDefault="00A41EA7" w:rsidP="00A41E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</w:rPr>
      </w:pPr>
    </w:p>
    <w:p w14:paraId="3DBB2562" w14:textId="77777777" w:rsidR="00A41EA7" w:rsidRDefault="00A41EA7" w:rsidP="00A41E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</w:rPr>
      </w:pPr>
    </w:p>
    <w:p w14:paraId="4F95F0C6" w14:textId="77777777" w:rsidR="00A41EA7" w:rsidRDefault="00A41EA7" w:rsidP="00A41E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</w:rPr>
      </w:pPr>
    </w:p>
    <w:p w14:paraId="4642C368" w14:textId="77777777" w:rsidR="00A41EA7" w:rsidRPr="00714B38" w:rsidRDefault="00A41EA7" w:rsidP="00A41EA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</w:rPr>
      </w:pPr>
    </w:p>
    <w:p w14:paraId="0A4F40B4" w14:textId="77777777" w:rsidR="00A41EA7" w:rsidRPr="00291F8C" w:rsidRDefault="00A41EA7" w:rsidP="00A41EA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1D71FDA7" w14:textId="77777777" w:rsidR="00A41EA7" w:rsidRPr="0055410C" w:rsidRDefault="00A41EA7" w:rsidP="00A41EA7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391CB55A" w14:textId="77777777" w:rsidR="00A41EA7" w:rsidRPr="0055410C" w:rsidRDefault="00A41EA7" w:rsidP="00A41EA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5410C"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1D6614B1" w14:textId="77777777" w:rsidR="00A41EA7" w:rsidRPr="0055410C" w:rsidRDefault="00A41EA7" w:rsidP="00A41EA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5410C">
        <w:rPr>
          <w:rFonts w:ascii="Arial CE" w:eastAsia="Times New Roman" w:hAnsi="Arial CE" w:cs="Arial CE"/>
          <w:sz w:val="17"/>
          <w:szCs w:val="17"/>
        </w:rPr>
        <w:t>b) Preds</w:t>
      </w:r>
      <w:r>
        <w:rPr>
          <w:rFonts w:ascii="Arial CE" w:eastAsia="Times New Roman" w:hAnsi="Arial CE" w:cs="Arial CE"/>
          <w:sz w:val="17"/>
          <w:szCs w:val="17"/>
        </w:rPr>
        <w:t>eda</w:t>
      </w:r>
    </w:p>
    <w:p w14:paraId="7034795A" w14:textId="77777777" w:rsidR="00A41EA7" w:rsidRPr="00313315" w:rsidRDefault="00A41EA7" w:rsidP="00A41EA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</w:t>
      </w:r>
      <w:r w:rsidRPr="0055410C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2E4952BC" w14:textId="77777777" w:rsidR="00A41EA7" w:rsidRDefault="00A41EA7"/>
    <w:sectPr w:rsidR="00A41EA7" w:rsidSect="00A41EA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35F"/>
    <w:multiLevelType w:val="hybridMultilevel"/>
    <w:tmpl w:val="16BA64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2BFF"/>
    <w:multiLevelType w:val="hybridMultilevel"/>
    <w:tmpl w:val="40AED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430A4"/>
    <w:multiLevelType w:val="hybridMultilevel"/>
    <w:tmpl w:val="82B491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6742">
    <w:abstractNumId w:val="2"/>
  </w:num>
  <w:num w:numId="2" w16cid:durableId="436410715">
    <w:abstractNumId w:val="1"/>
  </w:num>
  <w:num w:numId="3" w16cid:durableId="26091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7"/>
    <w:rsid w:val="002C329A"/>
    <w:rsid w:val="00A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0E32"/>
  <w15:chartTrackingRefBased/>
  <w15:docId w15:val="{A4B7D16D-ACA5-4863-A2E0-7F5E0AE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EA7"/>
    <w:pPr>
      <w:spacing w:after="200" w:line="276" w:lineRule="auto"/>
    </w:pPr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1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1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1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41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1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41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41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41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1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1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1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41E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41E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1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41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41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41E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41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4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41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41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4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41E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41EA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41EA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41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41EA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41EA7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A41EA7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A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1</cp:revision>
  <dcterms:created xsi:type="dcterms:W3CDTF">2025-01-22T08:55:00Z</dcterms:created>
  <dcterms:modified xsi:type="dcterms:W3CDTF">2025-01-22T08:57:00Z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2025-01-22T08:57:05Z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0ddc8144-73a3-40af-ae49-9183eba88d46</vt:lpwstr>
  </property>
  <property fmtid="{D5CDD505-2E9C-101B-9397-08002B2CF9AE}" pid="8" name="MSIP_Label_defa4170-0d19-0005-0004-bc88714345d2_ContentBits">
    <vt:lpwstr>0</vt:lpwstr>
  </property>
</Properties>
</file>